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B7" w:rsidRPr="001E752E" w:rsidRDefault="003356B7" w:rsidP="001E75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52E">
        <w:rPr>
          <w:rFonts w:ascii="Times New Roman" w:hAnsi="Times New Roman"/>
          <w:b/>
          <w:sz w:val="24"/>
          <w:szCs w:val="24"/>
        </w:rPr>
        <w:t>Анализ результатов независимой оценки общеобразовательных организаций Тепло-Огаревского района</w:t>
      </w:r>
    </w:p>
    <w:p w:rsidR="003356B7" w:rsidRPr="001E752E" w:rsidRDefault="003356B7" w:rsidP="001E75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356B7" w:rsidRPr="001E752E" w:rsidRDefault="003356B7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Проведено независимое оценивание деятельности общеобразовательных организаций муниципального образования Тепло-Огаревский район.</w:t>
      </w:r>
    </w:p>
    <w:p w:rsidR="003356B7" w:rsidRPr="001E752E" w:rsidRDefault="003356B7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Разработан паспорт независимой оценки образовательных организаций. Оценивание осуществлялось по следующим группам показателей:</w:t>
      </w:r>
    </w:p>
    <w:p w:rsidR="003356B7" w:rsidRPr="001E752E" w:rsidRDefault="003356B7" w:rsidP="001E7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52E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 организаций, осуществляющих образ</w:t>
      </w:r>
      <w:bookmarkStart w:id="0" w:name="_GoBack"/>
      <w:bookmarkEnd w:id="0"/>
      <w:r w:rsidRPr="001E752E">
        <w:rPr>
          <w:rFonts w:ascii="Times New Roman" w:hAnsi="Times New Roman"/>
          <w:b/>
          <w:sz w:val="24"/>
          <w:szCs w:val="24"/>
        </w:rPr>
        <w:t>овательную деятельность, касающийся открытости и доступности информации об организациях, осуществляющих образовательную деятельность;</w:t>
      </w:r>
    </w:p>
    <w:p w:rsidR="003356B7" w:rsidRPr="001E752E" w:rsidRDefault="003356B7" w:rsidP="001E7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52E">
        <w:rPr>
          <w:rFonts w:ascii="Times New Roman" w:hAnsi="Times New Roman"/>
          <w:b/>
          <w:sz w:val="24"/>
          <w:szCs w:val="24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деятельность, касающийся комфортности условий, в которых осуществляется образовательная деятельность;</w:t>
      </w:r>
    </w:p>
    <w:p w:rsidR="003356B7" w:rsidRPr="001E752E" w:rsidRDefault="003356B7" w:rsidP="001E752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752E">
        <w:rPr>
          <w:rFonts w:ascii="Times New Roman" w:hAnsi="Times New Roman"/>
          <w:b/>
          <w:sz w:val="24"/>
          <w:szCs w:val="24"/>
        </w:rPr>
        <w:t>Результаты опроса родителей (законных представителей) учащихся образовательных организаций.</w:t>
      </w:r>
    </w:p>
    <w:p w:rsidR="003356B7" w:rsidRPr="001E752E" w:rsidRDefault="003356B7" w:rsidP="001E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52E">
        <w:rPr>
          <w:rFonts w:ascii="Times New Roman" w:hAnsi="Times New Roman"/>
          <w:b/>
          <w:sz w:val="24"/>
          <w:szCs w:val="24"/>
          <w:u w:val="single"/>
        </w:rPr>
        <w:t xml:space="preserve">С целью оценивания открытости и доступности информации об организациях, осуществляющих образовательную деятельность изучались сайты образовательных организаций и выявлялись  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Дата создания ОО;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Учредитель;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Место нахождения;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Контактные телефоны;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Адрес электронной почты;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Структура и органы управления ОО;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Учебное расписание;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Уровень образования и формы обучения;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Устав ОО;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Лицензия на осуществление образовательной деятельности (с приложениями);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Свидетельство о государственной аккредитации (с приложениями);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Образовательные программы с приложениями;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Образовательные программы элективных курсов, в том числе по подготовке к ЕГЭ и ОГЭ;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Учебный план с приложениями;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Материально- техническое обеспечение;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План финансово-хозяйственной деятельности;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tabs>
          <w:tab w:val="left" w:pos="4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Локальные нормативные акты;</w:t>
      </w:r>
    </w:p>
    <w:p w:rsidR="003356B7" w:rsidRPr="001E752E" w:rsidRDefault="003356B7" w:rsidP="001E752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Частота обновления сайта.</w:t>
      </w:r>
    </w:p>
    <w:p w:rsidR="003356B7" w:rsidRPr="001E752E" w:rsidRDefault="003356B7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Максимальное количество баллов по данному блоку – 40.</w:t>
      </w:r>
    </w:p>
    <w:p w:rsidR="003356B7" w:rsidRPr="001E752E" w:rsidRDefault="003356B7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В </w:t>
      </w:r>
      <w:r w:rsidRPr="001E752E">
        <w:rPr>
          <w:rFonts w:ascii="Times New Roman" w:hAnsi="Times New Roman"/>
          <w:b/>
          <w:sz w:val="24"/>
          <w:szCs w:val="24"/>
          <w:u w:val="single"/>
        </w:rPr>
        <w:t>Тепло-Огаревском районе</w:t>
      </w:r>
      <w:r w:rsidRPr="001E752E">
        <w:rPr>
          <w:rFonts w:ascii="Times New Roman" w:hAnsi="Times New Roman"/>
          <w:sz w:val="24"/>
          <w:szCs w:val="24"/>
        </w:rPr>
        <w:t xml:space="preserve"> наиболее высокие баллы по данному блоку получили МКОУ «СОШ № 1 п. Теплое» (38 баллов) и МКОУ «СОШ № 2 п. Теплое» (38 баллов)</w:t>
      </w:r>
      <w:r w:rsidR="007B458F" w:rsidRPr="001E752E">
        <w:rPr>
          <w:rFonts w:ascii="Times New Roman" w:hAnsi="Times New Roman"/>
          <w:sz w:val="24"/>
          <w:szCs w:val="24"/>
        </w:rPr>
        <w:t>, наименьши</w:t>
      </w:r>
      <w:r w:rsidRPr="001E752E">
        <w:rPr>
          <w:rFonts w:ascii="Times New Roman" w:hAnsi="Times New Roman"/>
          <w:sz w:val="24"/>
          <w:szCs w:val="24"/>
        </w:rPr>
        <w:t xml:space="preserve">е – МКОУ «Покровская СОШ» (23 балла) и МКОУ «Крюковская НОШ» (23 балла) (рис. 1). </w:t>
      </w:r>
    </w:p>
    <w:p w:rsidR="000B75A5" w:rsidRPr="001E752E" w:rsidRDefault="003356B7" w:rsidP="001E7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19EBD4" wp14:editId="113EF09B">
            <wp:extent cx="5940425" cy="4796155"/>
            <wp:effectExtent l="0" t="0" r="3175" b="44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56B7" w:rsidRPr="001E752E" w:rsidRDefault="003356B7" w:rsidP="001E75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752E">
        <w:rPr>
          <w:rFonts w:ascii="Times New Roman" w:hAnsi="Times New Roman"/>
          <w:i/>
          <w:sz w:val="24"/>
          <w:szCs w:val="24"/>
        </w:rPr>
        <w:t>Рис. 1. Оценка качества образовательной деятельности организации МО Тепло-Огаревский район, касающейся открытости и доступности информации</w:t>
      </w:r>
    </w:p>
    <w:p w:rsidR="0075538D" w:rsidRPr="001E752E" w:rsidRDefault="0075538D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При среднем значении 30,7 балла</w:t>
      </w:r>
      <w:r w:rsidR="00D00097" w:rsidRPr="001E752E">
        <w:rPr>
          <w:rFonts w:ascii="Times New Roman" w:hAnsi="Times New Roman"/>
          <w:sz w:val="24"/>
          <w:szCs w:val="24"/>
        </w:rPr>
        <w:t>,</w:t>
      </w:r>
      <w:r w:rsidRPr="001E752E">
        <w:rPr>
          <w:rFonts w:ascii="Times New Roman" w:hAnsi="Times New Roman"/>
          <w:sz w:val="24"/>
          <w:szCs w:val="24"/>
        </w:rPr>
        <w:t xml:space="preserve"> </w:t>
      </w:r>
      <w:r w:rsidR="00686274" w:rsidRPr="001E752E">
        <w:rPr>
          <w:rFonts w:ascii="Times New Roman" w:hAnsi="Times New Roman"/>
          <w:sz w:val="24"/>
          <w:szCs w:val="24"/>
        </w:rPr>
        <w:t xml:space="preserve">также </w:t>
      </w:r>
      <w:r w:rsidRPr="001E752E">
        <w:rPr>
          <w:rFonts w:ascii="Times New Roman" w:hAnsi="Times New Roman"/>
          <w:sz w:val="24"/>
          <w:szCs w:val="24"/>
        </w:rPr>
        <w:t>выше среднего значения результаты у следующих образовательных организаций Тепло-Огаревского района:</w:t>
      </w:r>
    </w:p>
    <w:p w:rsidR="0075538D" w:rsidRPr="001E752E" w:rsidRDefault="0075538D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="0014602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 балла)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75538D" w:rsidRPr="001E752E" w:rsidRDefault="0075538D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«Красногвардейская СОШ»</w:t>
      </w:r>
      <w:r w:rsidR="0014602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(35 баллов)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3356B7" w:rsidRPr="001E752E" w:rsidRDefault="0075538D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="0014602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(31 балл)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75538D" w:rsidRPr="001E752E" w:rsidRDefault="0075538D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«Алексеевская СОШ»</w:t>
      </w:r>
      <w:r w:rsidR="0014602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(33 балла)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75538D" w:rsidRPr="001E752E" w:rsidRDefault="0075538D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«Садоводческая НОШ»</w:t>
      </w:r>
      <w:r w:rsidR="0014602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(34 балла)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73ED1" w:rsidRPr="001E752E" w:rsidRDefault="00673ED1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В образовательных организациях, получивших баллы </w:t>
      </w:r>
      <w:r w:rsidRPr="001E752E">
        <w:rPr>
          <w:rFonts w:ascii="Times New Roman" w:hAnsi="Times New Roman"/>
          <w:b/>
          <w:sz w:val="24"/>
          <w:szCs w:val="24"/>
        </w:rPr>
        <w:t>выше среднего значения</w:t>
      </w:r>
      <w:r w:rsidR="00E42F87" w:rsidRPr="001E752E">
        <w:rPr>
          <w:rFonts w:ascii="Times New Roman" w:hAnsi="Times New Roman"/>
          <w:sz w:val="24"/>
          <w:szCs w:val="24"/>
        </w:rPr>
        <w:t xml:space="preserve"> по области</w:t>
      </w:r>
      <w:r w:rsidRPr="001E752E">
        <w:rPr>
          <w:rFonts w:ascii="Times New Roman" w:hAnsi="Times New Roman"/>
          <w:sz w:val="24"/>
          <w:szCs w:val="24"/>
        </w:rPr>
        <w:t>, отсутствует информация:</w:t>
      </w:r>
    </w:p>
    <w:p w:rsidR="00673ED1" w:rsidRPr="001E752E" w:rsidRDefault="00673ED1" w:rsidP="001E75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 учредителе на сайте 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</w:t>
      </w:r>
    </w:p>
    <w:p w:rsidR="00673ED1" w:rsidRPr="001E752E" w:rsidRDefault="00673ED1" w:rsidP="001E75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структуре и органах управления ОО на сайте 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</w:t>
      </w:r>
    </w:p>
    <w:p w:rsidR="00673ED1" w:rsidRPr="001E752E" w:rsidRDefault="00673ED1" w:rsidP="001E75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учебное расписание на сайте МКОУ «</w:t>
      </w:r>
      <w:r w:rsidR="00330070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Волчье-</w:t>
      </w:r>
      <w:proofErr w:type="spellStart"/>
      <w:r w:rsidR="00330070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="00330070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Pr="001E752E">
        <w:rPr>
          <w:rFonts w:ascii="Times New Roman" w:hAnsi="Times New Roman"/>
          <w:sz w:val="24"/>
          <w:szCs w:val="24"/>
        </w:rPr>
        <w:t>»</w:t>
      </w:r>
      <w:r w:rsidR="00330070" w:rsidRPr="001E752E">
        <w:rPr>
          <w:rFonts w:ascii="Times New Roman" w:hAnsi="Times New Roman"/>
          <w:sz w:val="24"/>
          <w:szCs w:val="24"/>
        </w:rPr>
        <w:t>,</w:t>
      </w:r>
    </w:p>
    <w:p w:rsidR="00330070" w:rsidRPr="001E752E" w:rsidRDefault="00330070" w:rsidP="001E75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t xml:space="preserve">уровень образования и формы обучения на сайте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и МКОУ «Алексеевская СОШ»,</w:t>
      </w:r>
    </w:p>
    <w:p w:rsidR="00330070" w:rsidRPr="001E752E" w:rsidRDefault="00330070" w:rsidP="001E752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t xml:space="preserve">план финансово-хозяйственной деятельности на сайте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="00642288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B566F" w:rsidRPr="001E752E" w:rsidRDefault="007B566F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t>Анализ сайтов показал, что на сайтах всех образовательных организаций</w:t>
      </w:r>
      <w:r w:rsidR="00D00097" w:rsidRPr="001E752E">
        <w:rPr>
          <w:rFonts w:ascii="Times New Roman" w:hAnsi="Times New Roman"/>
          <w:sz w:val="24"/>
          <w:szCs w:val="24"/>
        </w:rPr>
        <w:t xml:space="preserve"> Тепло-Огаревского района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отсутствуют образовательные программы элективных курсов, в том числе по подготовке к ЕГЭ и ОГЭ.</w:t>
      </w:r>
    </w:p>
    <w:p w:rsidR="00425DD0" w:rsidRPr="001E752E" w:rsidRDefault="00425DD0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частоте обновления сайтов с положительной стороны можно отметить немногие образовательные организации: 2 раза в неделю обновляются сайты </w:t>
      </w:r>
      <w:r w:rsidRPr="001E752E">
        <w:rPr>
          <w:rFonts w:ascii="Times New Roman" w:hAnsi="Times New Roman"/>
          <w:sz w:val="24"/>
          <w:szCs w:val="24"/>
        </w:rPr>
        <w:t>МКОУ «СОШ № 1 п. Теплое», МКОУ «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</w:t>
      </w:r>
      <w:r w:rsidRPr="001E752E">
        <w:rPr>
          <w:rFonts w:ascii="Times New Roman" w:hAnsi="Times New Roman"/>
          <w:sz w:val="24"/>
          <w:szCs w:val="24"/>
        </w:rPr>
        <w:t xml:space="preserve">», МКОУ «СОШ № 2 п. Теплое».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Один раз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неделю обновляются сайты 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 МКОУ «Красногвардейская СОШ», МКОУ «Алексеевская СОШ». Сайты остальных образовательных организаций обновляются крайне редко.</w:t>
      </w:r>
    </w:p>
    <w:p w:rsidR="00686274" w:rsidRPr="001E752E" w:rsidRDefault="00686274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При среднем значении 30,7 балла, также ниже среднего значения результаты у следующих образовательных организаций Тепло-Огаревского района:</w:t>
      </w:r>
    </w:p>
    <w:p w:rsidR="007B566F" w:rsidRPr="001E752E" w:rsidRDefault="00686274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«Ивановская ООШ» (28 баллов),</w:t>
      </w:r>
    </w:p>
    <w:p w:rsidR="00686274" w:rsidRPr="001E752E" w:rsidRDefault="00686274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 (27 баллов),</w:t>
      </w:r>
    </w:p>
    <w:p w:rsidR="00686274" w:rsidRPr="001E752E" w:rsidRDefault="00686274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«Тепло-Огаревская НОШ» (24 балла).</w:t>
      </w:r>
    </w:p>
    <w:p w:rsidR="0075538D" w:rsidRPr="001E752E" w:rsidRDefault="00E42F87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В следующих образовательных организациях, получивших баллы </w:t>
      </w:r>
      <w:r w:rsidRPr="001E752E">
        <w:rPr>
          <w:rFonts w:ascii="Times New Roman" w:hAnsi="Times New Roman"/>
          <w:b/>
          <w:sz w:val="24"/>
          <w:szCs w:val="24"/>
        </w:rPr>
        <w:t>ниже среднего значения</w:t>
      </w:r>
      <w:r w:rsidRPr="001E752E">
        <w:rPr>
          <w:rFonts w:ascii="Times New Roman" w:hAnsi="Times New Roman"/>
          <w:sz w:val="24"/>
          <w:szCs w:val="24"/>
        </w:rPr>
        <w:t xml:space="preserve"> по области, отсутствует информация:</w:t>
      </w:r>
    </w:p>
    <w:p w:rsidR="00E42F87" w:rsidRPr="001E752E" w:rsidRDefault="00E42F87" w:rsidP="001E7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 дате создания ОО,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структуре и органах управления ОО, </w:t>
      </w:r>
      <w:r w:rsidRPr="001E752E">
        <w:rPr>
          <w:rFonts w:ascii="Times New Roman" w:hAnsi="Times New Roman"/>
          <w:sz w:val="24"/>
          <w:szCs w:val="24"/>
        </w:rPr>
        <w:t>уровне образования и форме обучения, плане финансово-хозяйственной деятельности на сайте МКОУ «Ивановская ООШ»;</w:t>
      </w:r>
    </w:p>
    <w:p w:rsidR="00E42F87" w:rsidRPr="001E752E" w:rsidRDefault="009A32AE" w:rsidP="001E7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учредителе, структуре и органах управления ОО, </w:t>
      </w:r>
      <w:r w:rsidRPr="001E752E">
        <w:rPr>
          <w:rFonts w:ascii="Times New Roman" w:hAnsi="Times New Roman"/>
          <w:sz w:val="24"/>
          <w:szCs w:val="24"/>
        </w:rPr>
        <w:t>уровне образования и форме обучения, образовательных программах, плане финансово-хозяйственной деятельности</w:t>
      </w:r>
      <w:r w:rsidR="00AD65AC" w:rsidRPr="001E752E">
        <w:rPr>
          <w:rFonts w:ascii="Times New Roman" w:hAnsi="Times New Roman"/>
          <w:sz w:val="24"/>
          <w:szCs w:val="24"/>
        </w:rPr>
        <w:t xml:space="preserve"> на сайте МКОУ «Покровская СОШ»;</w:t>
      </w:r>
    </w:p>
    <w:p w:rsidR="00AD65AC" w:rsidRPr="001E752E" w:rsidRDefault="00AD65AC" w:rsidP="001E7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структуре и органах управления ОО, лицензии на осуществление образовательной деятельности, свидетельстве о государственной аккредитации, материально-техническом обеспечении, </w:t>
      </w:r>
      <w:r w:rsidR="00A74081" w:rsidRPr="001E752E">
        <w:rPr>
          <w:rFonts w:ascii="Times New Roman" w:hAnsi="Times New Roman"/>
          <w:sz w:val="24"/>
          <w:szCs w:val="24"/>
        </w:rPr>
        <w:t xml:space="preserve">плане финансово-хозяйственной деятельности </w:t>
      </w:r>
      <w:r w:rsidRPr="001E752E">
        <w:rPr>
          <w:rFonts w:ascii="Times New Roman" w:hAnsi="Times New Roman"/>
          <w:sz w:val="24"/>
          <w:szCs w:val="24"/>
        </w:rPr>
        <w:t>на сайте МКОУ «</w:t>
      </w:r>
      <w:proofErr w:type="spellStart"/>
      <w:r w:rsidRPr="001E752E">
        <w:rPr>
          <w:rFonts w:ascii="Times New Roman" w:hAnsi="Times New Roman"/>
          <w:sz w:val="24"/>
          <w:szCs w:val="24"/>
        </w:rPr>
        <w:t>Мининская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ООШ»;</w:t>
      </w:r>
    </w:p>
    <w:p w:rsidR="00A74081" w:rsidRPr="001E752E" w:rsidRDefault="00A74081" w:rsidP="001E7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учредителе, контактном телефоне, адресе электронной почты, структуре и органах управления ОО, </w:t>
      </w:r>
      <w:r w:rsidRPr="001E752E">
        <w:rPr>
          <w:rFonts w:ascii="Times New Roman" w:hAnsi="Times New Roman"/>
          <w:sz w:val="24"/>
          <w:szCs w:val="24"/>
        </w:rPr>
        <w:t xml:space="preserve">уровне образования и форме обучения,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материально-техническом обеспечении, </w:t>
      </w:r>
      <w:r w:rsidRPr="001E752E">
        <w:rPr>
          <w:rFonts w:ascii="Times New Roman" w:hAnsi="Times New Roman"/>
          <w:sz w:val="24"/>
          <w:szCs w:val="24"/>
        </w:rPr>
        <w:t>плане финансово-хозяйственной деятельности, возможности внесения предложений, направленных на улучшение работы организации</w:t>
      </w:r>
      <w:r w:rsidR="00E52F00" w:rsidRPr="001E752E">
        <w:rPr>
          <w:rFonts w:ascii="Times New Roman" w:hAnsi="Times New Roman"/>
          <w:sz w:val="24"/>
          <w:szCs w:val="24"/>
        </w:rPr>
        <w:t>, функции «обратная связь»</w:t>
      </w:r>
      <w:r w:rsidRPr="001E752E">
        <w:rPr>
          <w:rFonts w:ascii="Times New Roman" w:hAnsi="Times New Roman"/>
          <w:sz w:val="24"/>
          <w:szCs w:val="24"/>
        </w:rPr>
        <w:t xml:space="preserve"> на сайте МКОУ «Крюковская НОШ»;</w:t>
      </w:r>
    </w:p>
    <w:p w:rsidR="004F3A79" w:rsidRPr="001E752E" w:rsidRDefault="004F3A79" w:rsidP="001E752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 дате создания ОО,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структуре и органах управления ОО, </w:t>
      </w:r>
      <w:r w:rsidRPr="001E752E">
        <w:rPr>
          <w:rFonts w:ascii="Times New Roman" w:hAnsi="Times New Roman"/>
          <w:sz w:val="24"/>
          <w:szCs w:val="24"/>
        </w:rPr>
        <w:t xml:space="preserve">уровне образования и форме обучения, образовательных программах,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материально-техническом обеспечении на сайте МКОУ «Тепло-Огаревская НОШ».</w:t>
      </w:r>
    </w:p>
    <w:p w:rsidR="004F3A79" w:rsidRPr="001E752E" w:rsidRDefault="004F3A79" w:rsidP="001E752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E752E">
        <w:rPr>
          <w:rFonts w:ascii="Times New Roman" w:hAnsi="Times New Roman"/>
          <w:b/>
          <w:sz w:val="24"/>
          <w:szCs w:val="24"/>
          <w:u w:val="single"/>
        </w:rPr>
        <w:t>Показатели, характеризующие общий критерий оценки качества образовательной деятельности,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4F3A79" w:rsidRPr="001E752E" w:rsidRDefault="004F3A79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В этом блоке учитывались показатели материально-технического и информационного обеспечения организации, наличие необходимых условий для охраны и укрепления здоровья, организации питания учащихся, условия для индивидуальной работы с обучающимися, наличие дополнительных образовательных программ,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в том числе в официальных спортивных соревнованиях, и других массовых мероприятиях, наличие возможности оказания психолого-педагогической, медицинской и социальной помощи обучающимся, условий организации обучения и воспитания обучающихся с ограниченными возможностями здоровья и инвалидов.</w:t>
      </w:r>
    </w:p>
    <w:p w:rsidR="004F3A79" w:rsidRPr="001E752E" w:rsidRDefault="004F3A79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Информация по этой группе показателей получена из статистических форм и анкетирования образовательных организаций в январе при проведении рейтинга образовательных организаций Тульской области.</w:t>
      </w:r>
    </w:p>
    <w:p w:rsidR="004F3A79" w:rsidRPr="001E752E" w:rsidRDefault="004F3A79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Максимальное количество баллов за данную группу показателей – 70 баллов.</w:t>
      </w:r>
    </w:p>
    <w:p w:rsidR="009F01C7" w:rsidRPr="001E752E" w:rsidRDefault="009F01C7" w:rsidP="001E752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t xml:space="preserve">В </w:t>
      </w:r>
      <w:r w:rsidRPr="001E752E">
        <w:rPr>
          <w:rFonts w:ascii="Times New Roman" w:hAnsi="Times New Roman"/>
          <w:b/>
          <w:sz w:val="24"/>
          <w:szCs w:val="24"/>
          <w:u w:val="single"/>
        </w:rPr>
        <w:t>Тепло-Огаревском районе</w:t>
      </w:r>
      <w:r w:rsidRPr="001E752E">
        <w:rPr>
          <w:rFonts w:ascii="Times New Roman" w:hAnsi="Times New Roman"/>
          <w:sz w:val="24"/>
          <w:szCs w:val="24"/>
        </w:rPr>
        <w:t xml:space="preserve"> наиболее высокие результаты показала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 (33 балла), самый низкий результат - МКОУ «Крюковская НОШ»</w:t>
      </w:r>
      <w:r w:rsidR="00CC3159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(12,5 баллов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(рис. 2). </w:t>
      </w:r>
    </w:p>
    <w:p w:rsidR="004F3A79" w:rsidRPr="001E752E" w:rsidRDefault="009F01C7" w:rsidP="001E7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3EBE5B" wp14:editId="20131DD2">
            <wp:extent cx="5940425" cy="4660900"/>
            <wp:effectExtent l="0" t="0" r="3175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48" w:rsidRPr="001E752E" w:rsidRDefault="00BF3448" w:rsidP="001E75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752E">
        <w:rPr>
          <w:rFonts w:ascii="Times New Roman" w:hAnsi="Times New Roman"/>
          <w:i/>
          <w:sz w:val="24"/>
          <w:szCs w:val="24"/>
        </w:rPr>
        <w:t>Рис. 2. Оценка материально-технического и информационного обеспечения образовательных организаций МО Тепло-</w:t>
      </w:r>
      <w:proofErr w:type="gramStart"/>
      <w:r w:rsidRPr="001E752E">
        <w:rPr>
          <w:rFonts w:ascii="Times New Roman" w:hAnsi="Times New Roman"/>
          <w:i/>
          <w:sz w:val="24"/>
          <w:szCs w:val="24"/>
        </w:rPr>
        <w:t>Огаревский  район</w:t>
      </w:r>
      <w:proofErr w:type="gramEnd"/>
    </w:p>
    <w:p w:rsidR="00146029" w:rsidRPr="001E752E" w:rsidRDefault="00146029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При среднем значении 25,8 балла, </w:t>
      </w:r>
      <w:r w:rsidR="00686274" w:rsidRPr="001E752E">
        <w:rPr>
          <w:rFonts w:ascii="Times New Roman" w:hAnsi="Times New Roman"/>
          <w:sz w:val="24"/>
          <w:szCs w:val="24"/>
        </w:rPr>
        <w:t xml:space="preserve">также </w:t>
      </w:r>
      <w:r w:rsidRPr="001E752E">
        <w:rPr>
          <w:rFonts w:ascii="Times New Roman" w:hAnsi="Times New Roman"/>
          <w:sz w:val="24"/>
          <w:szCs w:val="24"/>
        </w:rPr>
        <w:t>выше среднего значения результаты у следующих образовательных организаций Тепло-Огаревского района:</w:t>
      </w:r>
    </w:p>
    <w:p w:rsidR="009F01C7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«СОШ № 1 п. Теплое» (30,5 баллов),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</w:t>
      </w:r>
      <w:proofErr w:type="spellStart"/>
      <w:r w:rsidRPr="001E752E">
        <w:rPr>
          <w:rFonts w:ascii="Times New Roman" w:hAnsi="Times New Roman"/>
          <w:sz w:val="24"/>
          <w:szCs w:val="24"/>
        </w:rPr>
        <w:t>Нарышкинская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СОШ» (27,5 баллов),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«Красногвардейская СОШ» (31 балл),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«Ивановская ООШ» (27,5 баллов),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«Покровская СОШ» (27 баллов),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«Алексеевская СОШ» (27 баллов),</w:t>
      </w:r>
    </w:p>
    <w:p w:rsidR="00146029" w:rsidRPr="001E752E" w:rsidRDefault="00146029" w:rsidP="001E75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МКОУ «СОШ № 2 п. Теплое» (27,5 баллов)</w:t>
      </w:r>
      <w:r w:rsidR="00AC1650" w:rsidRPr="001E752E">
        <w:rPr>
          <w:rFonts w:ascii="Times New Roman" w:hAnsi="Times New Roman"/>
          <w:sz w:val="24"/>
          <w:szCs w:val="24"/>
        </w:rPr>
        <w:t>.</w:t>
      </w:r>
    </w:p>
    <w:p w:rsidR="00EA65BF" w:rsidRPr="001E752E" w:rsidRDefault="000B65E1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Среди образовательных организаций, получивших баллы </w:t>
      </w:r>
      <w:r w:rsidRPr="001E752E">
        <w:rPr>
          <w:rFonts w:ascii="Times New Roman" w:hAnsi="Times New Roman"/>
          <w:b/>
          <w:sz w:val="24"/>
          <w:szCs w:val="24"/>
        </w:rPr>
        <w:t>выше среднего значения</w:t>
      </w:r>
      <w:r w:rsidRPr="001E752E">
        <w:rPr>
          <w:rFonts w:ascii="Times New Roman" w:hAnsi="Times New Roman"/>
          <w:sz w:val="24"/>
          <w:szCs w:val="24"/>
        </w:rPr>
        <w:t xml:space="preserve"> по </w:t>
      </w:r>
      <w:r w:rsidR="005078CB" w:rsidRPr="001E752E">
        <w:rPr>
          <w:rFonts w:ascii="Times New Roman" w:hAnsi="Times New Roman"/>
          <w:sz w:val="24"/>
          <w:szCs w:val="24"/>
        </w:rPr>
        <w:t>району</w:t>
      </w:r>
      <w:r w:rsidRPr="001E752E">
        <w:rPr>
          <w:rFonts w:ascii="Times New Roman" w:hAnsi="Times New Roman"/>
          <w:sz w:val="24"/>
          <w:szCs w:val="24"/>
        </w:rPr>
        <w:t>, имеются такие недостатки в материально-техническом и информационном обеспечении</w:t>
      </w:r>
      <w:r w:rsidRPr="001E752E">
        <w:rPr>
          <w:rFonts w:ascii="Times New Roman" w:hAnsi="Times New Roman"/>
          <w:i/>
          <w:sz w:val="24"/>
          <w:szCs w:val="24"/>
        </w:rPr>
        <w:t xml:space="preserve"> </w:t>
      </w:r>
      <w:r w:rsidRPr="001E752E">
        <w:rPr>
          <w:rFonts w:ascii="Times New Roman" w:hAnsi="Times New Roman"/>
          <w:sz w:val="24"/>
          <w:szCs w:val="24"/>
        </w:rPr>
        <w:t>как:</w:t>
      </w:r>
    </w:p>
    <w:p w:rsidR="000B65E1" w:rsidRPr="001E752E" w:rsidRDefault="00686274" w:rsidP="001E75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дымовые </w:t>
      </w:r>
      <w:proofErr w:type="spellStart"/>
      <w:r w:rsidRPr="001E752E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в МКОУ «Покровская СОШ» и МКОУ «Алексеевская СОШ»</w:t>
      </w:r>
      <w:r w:rsidR="007B458F" w:rsidRPr="001E752E">
        <w:rPr>
          <w:rFonts w:ascii="Times New Roman" w:hAnsi="Times New Roman"/>
          <w:sz w:val="24"/>
          <w:szCs w:val="24"/>
        </w:rPr>
        <w:t>;</w:t>
      </w:r>
    </w:p>
    <w:p w:rsidR="00686274" w:rsidRPr="001E752E" w:rsidRDefault="00686274" w:rsidP="001E75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пожарные краны и рукава в МКОУ «Красногвардейская СОШ», МКОУ «Ивановская ООШ»,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</w:t>
      </w:r>
      <w:r w:rsidR="007B458F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B458F" w:rsidRPr="001E752E">
        <w:rPr>
          <w:rFonts w:ascii="Times New Roman" w:hAnsi="Times New Roman"/>
          <w:sz w:val="24"/>
          <w:szCs w:val="24"/>
        </w:rPr>
        <w:t>МКОУ «Покровская СОШ», МКОУ «Алексеевская СОШ», МКОУ «СОШ № 2 п. Теплое»;</w:t>
      </w:r>
    </w:p>
    <w:p w:rsidR="007B458F" w:rsidRPr="001E752E" w:rsidRDefault="007B458F" w:rsidP="001E75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в кабинетах отсутствуют огнетушители в МКОУ «СОШ № 1 п. Теплое», МКОУ «СОШ № 2 п. Теплое»;</w:t>
      </w:r>
    </w:p>
    <w:p w:rsidR="007B458F" w:rsidRPr="001E752E" w:rsidRDefault="007B458F" w:rsidP="001E75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отсутствует «тревожная» кнопка в МКОУ «</w:t>
      </w:r>
      <w:proofErr w:type="spellStart"/>
      <w:r w:rsidRPr="001E752E">
        <w:rPr>
          <w:rFonts w:ascii="Times New Roman" w:hAnsi="Times New Roman"/>
          <w:sz w:val="24"/>
          <w:szCs w:val="24"/>
        </w:rPr>
        <w:t>Нарышкинская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СОШ»;</w:t>
      </w:r>
    </w:p>
    <w:p w:rsidR="001F4942" w:rsidRPr="001E752E" w:rsidRDefault="007B458F" w:rsidP="001E752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отсутствует читальный зал (</w:t>
      </w:r>
      <w:r w:rsidR="00F32F77" w:rsidRPr="001E752E">
        <w:rPr>
          <w:rFonts w:ascii="Times New Roman" w:hAnsi="Times New Roman"/>
          <w:sz w:val="24"/>
          <w:szCs w:val="24"/>
        </w:rPr>
        <w:t xml:space="preserve">в том числе, оснащенность читального зала компьютерами, наличие </w:t>
      </w:r>
      <w:proofErr w:type="spellStart"/>
      <w:r w:rsidR="00F32F77" w:rsidRPr="001E752E">
        <w:rPr>
          <w:rFonts w:ascii="Times New Roman" w:hAnsi="Times New Roman"/>
          <w:sz w:val="24"/>
          <w:szCs w:val="24"/>
        </w:rPr>
        <w:t>медиатеки</w:t>
      </w:r>
      <w:proofErr w:type="spellEnd"/>
      <w:r w:rsidR="00F32F77" w:rsidRPr="001E752E">
        <w:rPr>
          <w:rFonts w:ascii="Times New Roman" w:hAnsi="Times New Roman"/>
          <w:sz w:val="24"/>
          <w:szCs w:val="24"/>
        </w:rPr>
        <w:t xml:space="preserve"> и средств сканирования и печати текста</w:t>
      </w:r>
      <w:r w:rsidRPr="001E752E">
        <w:rPr>
          <w:rFonts w:ascii="Times New Roman" w:hAnsi="Times New Roman"/>
          <w:sz w:val="24"/>
          <w:szCs w:val="24"/>
        </w:rPr>
        <w:t xml:space="preserve">) в </w:t>
      </w:r>
      <w:r w:rsidRPr="001E752E">
        <w:rPr>
          <w:rFonts w:ascii="Times New Roman" w:hAnsi="Times New Roman"/>
          <w:sz w:val="24"/>
          <w:szCs w:val="24"/>
        </w:rPr>
        <w:lastRenderedPageBreak/>
        <w:t>МКОУ «</w:t>
      </w:r>
      <w:proofErr w:type="spellStart"/>
      <w:r w:rsidRPr="001E752E">
        <w:rPr>
          <w:rFonts w:ascii="Times New Roman" w:hAnsi="Times New Roman"/>
          <w:sz w:val="24"/>
          <w:szCs w:val="24"/>
        </w:rPr>
        <w:t>Нарышкинская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СОШ», «Ивановская ООШ»,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</w:t>
      </w:r>
      <w:r w:rsidR="00F32F77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32F77" w:rsidRPr="001E752E">
        <w:rPr>
          <w:rFonts w:ascii="Times New Roman" w:hAnsi="Times New Roman"/>
          <w:sz w:val="24"/>
          <w:szCs w:val="24"/>
        </w:rPr>
        <w:t>МКОУ «Алексеевская СОШ»</w:t>
      </w:r>
      <w:r w:rsidR="00CF6850" w:rsidRPr="001E752E">
        <w:rPr>
          <w:rFonts w:ascii="Times New Roman" w:hAnsi="Times New Roman"/>
          <w:sz w:val="24"/>
          <w:szCs w:val="24"/>
        </w:rPr>
        <w:t>.</w:t>
      </w:r>
    </w:p>
    <w:p w:rsidR="00CE3B9F" w:rsidRPr="001E752E" w:rsidRDefault="00CE3B9F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При среднем значении 25,8 балла, также ниже среднего значения результаты у следующих образовательных организаций Тепло-Огаревского района:</w:t>
      </w:r>
    </w:p>
    <w:p w:rsidR="00CE3B9F" w:rsidRPr="001E752E" w:rsidRDefault="00CE3B9F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 (25,5 баллов),</w:t>
      </w:r>
    </w:p>
    <w:p w:rsidR="00CE3B9F" w:rsidRPr="001E752E" w:rsidRDefault="00CE3B9F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«Садоводческая НОШ» (16 баллов)</w:t>
      </w:r>
    </w:p>
    <w:p w:rsidR="00CE3B9F" w:rsidRPr="001E752E" w:rsidRDefault="00CE3B9F" w:rsidP="001E75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«Тепло-Огаревская НОШ» (24 балла).</w:t>
      </w:r>
    </w:p>
    <w:p w:rsidR="00CE3B9F" w:rsidRPr="001E752E" w:rsidRDefault="00CE3B9F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Среди образовательных организаций, получивших баллы </w:t>
      </w:r>
      <w:r w:rsidRPr="001E752E">
        <w:rPr>
          <w:rFonts w:ascii="Times New Roman" w:hAnsi="Times New Roman"/>
          <w:b/>
          <w:sz w:val="24"/>
          <w:szCs w:val="24"/>
        </w:rPr>
        <w:t>ниже среднего значения</w:t>
      </w:r>
      <w:r w:rsidRPr="001E752E">
        <w:rPr>
          <w:rFonts w:ascii="Times New Roman" w:hAnsi="Times New Roman"/>
          <w:sz w:val="24"/>
          <w:szCs w:val="24"/>
        </w:rPr>
        <w:t xml:space="preserve"> по </w:t>
      </w:r>
      <w:r w:rsidR="005078CB" w:rsidRPr="001E752E">
        <w:rPr>
          <w:rFonts w:ascii="Times New Roman" w:hAnsi="Times New Roman"/>
          <w:sz w:val="24"/>
          <w:szCs w:val="24"/>
        </w:rPr>
        <w:t>району</w:t>
      </w:r>
      <w:r w:rsidRPr="001E752E">
        <w:rPr>
          <w:rFonts w:ascii="Times New Roman" w:hAnsi="Times New Roman"/>
          <w:sz w:val="24"/>
          <w:szCs w:val="24"/>
        </w:rPr>
        <w:t>, имеются такие недостатки в материально-техническом и информационном обеспечении</w:t>
      </w:r>
      <w:r w:rsidRPr="001E752E">
        <w:rPr>
          <w:rFonts w:ascii="Times New Roman" w:hAnsi="Times New Roman"/>
          <w:i/>
          <w:sz w:val="24"/>
          <w:szCs w:val="24"/>
        </w:rPr>
        <w:t xml:space="preserve"> </w:t>
      </w:r>
      <w:r w:rsidRPr="001E752E">
        <w:rPr>
          <w:rFonts w:ascii="Times New Roman" w:hAnsi="Times New Roman"/>
          <w:sz w:val="24"/>
          <w:szCs w:val="24"/>
        </w:rPr>
        <w:t>как:</w:t>
      </w:r>
    </w:p>
    <w:p w:rsidR="00CE3B9F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дымовые </w:t>
      </w:r>
      <w:proofErr w:type="spellStart"/>
      <w:r w:rsidRPr="001E752E">
        <w:rPr>
          <w:rFonts w:ascii="Times New Roman" w:hAnsi="Times New Roman"/>
          <w:sz w:val="24"/>
          <w:szCs w:val="24"/>
        </w:rPr>
        <w:t>извещатели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«Садоводческая НОШ»;</w:t>
      </w:r>
    </w:p>
    <w:p w:rsidR="00E121D9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пожарные краны и рукава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ООШ», МКОУ «Крюковская НОШ», МКОУ «Садоводческая НОШ», МКОУ «Тепло-Огаревская НОШ»;</w:t>
      </w:r>
    </w:p>
    <w:p w:rsidR="00E121D9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отсутствует «тревожная» кнопка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«Тепло-Огаревская НОШ»;</w:t>
      </w:r>
    </w:p>
    <w:p w:rsidR="00E121D9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отсутствует читальный зал (в том числе, оснащенность читального зала компьютерами, наличие </w:t>
      </w:r>
      <w:proofErr w:type="spellStart"/>
      <w:r w:rsidRPr="001E752E">
        <w:rPr>
          <w:rFonts w:ascii="Times New Roman" w:hAnsi="Times New Roman"/>
          <w:sz w:val="24"/>
          <w:szCs w:val="24"/>
        </w:rPr>
        <w:t>медиатеки</w:t>
      </w:r>
      <w:proofErr w:type="spellEnd"/>
      <w:r w:rsidRPr="001E752E">
        <w:rPr>
          <w:rFonts w:ascii="Times New Roman" w:hAnsi="Times New Roman"/>
          <w:sz w:val="24"/>
          <w:szCs w:val="24"/>
        </w:rPr>
        <w:t xml:space="preserve"> и средств сканирования и печати текста)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«Крюковская НОШ», МКОУ «Садоводческая НОШ», МКОУ «Тепло-Огаревская НОШ»;</w:t>
      </w:r>
    </w:p>
    <w:p w:rsidR="00E121D9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отсутствует спортивный зал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ООШ», МКОУ «Крюковская НОШ», МКОУ «Садоводческая НОШ», МКОУ «Тепло-Огаревская НОШ»;</w:t>
      </w:r>
    </w:p>
    <w:p w:rsidR="00E121D9" w:rsidRPr="001E752E" w:rsidRDefault="00E121D9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образовательные программы с использованием дистанционных технологий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«Крюковская НОШ»;</w:t>
      </w:r>
    </w:p>
    <w:p w:rsidR="00CE3B9F" w:rsidRPr="001E752E" w:rsidRDefault="007525BE" w:rsidP="001E752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отсутствуют действующие кружки в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«Крюковская НОШ», МКОУ «Садоводческая НОШ».</w:t>
      </w:r>
    </w:p>
    <w:p w:rsidR="001F4942" w:rsidRPr="001E752E" w:rsidRDefault="007525BE" w:rsidP="001E75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>Во всех образовательных организациях Тепло-Огаревского района и</w:t>
      </w:r>
      <w:r w:rsidR="00F32F77" w:rsidRPr="001E752E">
        <w:rPr>
          <w:rFonts w:ascii="Times New Roman" w:hAnsi="Times New Roman"/>
          <w:sz w:val="24"/>
          <w:szCs w:val="24"/>
        </w:rPr>
        <w:t>з статистических форм выявлено отсутствие</w:t>
      </w:r>
      <w:r w:rsidR="00770A79" w:rsidRPr="001E752E">
        <w:rPr>
          <w:rFonts w:ascii="Times New Roman" w:hAnsi="Times New Roman"/>
          <w:sz w:val="24"/>
          <w:szCs w:val="24"/>
        </w:rPr>
        <w:t xml:space="preserve"> плавательного</w:t>
      </w:r>
      <w:r w:rsidR="00F32F77" w:rsidRPr="001E752E">
        <w:rPr>
          <w:rFonts w:ascii="Times New Roman" w:hAnsi="Times New Roman"/>
          <w:sz w:val="24"/>
          <w:szCs w:val="24"/>
        </w:rPr>
        <w:t xml:space="preserve"> бассейн</w:t>
      </w:r>
      <w:r w:rsidR="00770A79" w:rsidRPr="001E752E">
        <w:rPr>
          <w:rFonts w:ascii="Times New Roman" w:hAnsi="Times New Roman"/>
          <w:sz w:val="24"/>
          <w:szCs w:val="24"/>
        </w:rPr>
        <w:t>а</w:t>
      </w:r>
      <w:r w:rsidR="00D12EE8" w:rsidRPr="001E752E">
        <w:rPr>
          <w:rFonts w:ascii="Times New Roman" w:hAnsi="Times New Roman"/>
          <w:sz w:val="24"/>
          <w:szCs w:val="24"/>
        </w:rPr>
        <w:t xml:space="preserve">, </w:t>
      </w:r>
      <w:r w:rsidRPr="001E752E">
        <w:rPr>
          <w:rFonts w:ascii="Times New Roman" w:hAnsi="Times New Roman"/>
          <w:sz w:val="24"/>
          <w:szCs w:val="24"/>
        </w:rPr>
        <w:t>логопеда и логопедического пункта (кабинета) и возможности медицинского осмотра, а т</w:t>
      </w:r>
      <w:r w:rsidR="00D12EE8" w:rsidRPr="001E752E">
        <w:rPr>
          <w:rFonts w:ascii="Times New Roman" w:hAnsi="Times New Roman"/>
          <w:sz w:val="24"/>
          <w:szCs w:val="24"/>
        </w:rPr>
        <w:t>акже углубленного изучения отдельных предметов</w:t>
      </w:r>
      <w:r w:rsidR="00770A79" w:rsidRPr="001E752E">
        <w:rPr>
          <w:rFonts w:ascii="Times New Roman" w:hAnsi="Times New Roman"/>
          <w:sz w:val="24"/>
          <w:szCs w:val="24"/>
        </w:rPr>
        <w:t>.</w:t>
      </w:r>
      <w:r w:rsidR="00D12EE8" w:rsidRPr="001E752E">
        <w:rPr>
          <w:rFonts w:ascii="Times New Roman" w:hAnsi="Times New Roman"/>
          <w:sz w:val="24"/>
          <w:szCs w:val="24"/>
        </w:rPr>
        <w:t xml:space="preserve"> </w:t>
      </w:r>
      <w:r w:rsidRPr="001E752E">
        <w:rPr>
          <w:rFonts w:ascii="Times New Roman" w:hAnsi="Times New Roman"/>
          <w:sz w:val="24"/>
          <w:szCs w:val="24"/>
        </w:rPr>
        <w:t>Не осуществляют профильное обучение все</w:t>
      </w:r>
      <w:r w:rsidR="001F4942" w:rsidRPr="001E752E">
        <w:rPr>
          <w:rFonts w:ascii="Times New Roman" w:hAnsi="Times New Roman"/>
          <w:sz w:val="24"/>
          <w:szCs w:val="24"/>
        </w:rPr>
        <w:t xml:space="preserve"> ОО, кроме </w:t>
      </w:r>
      <w:r w:rsidR="001F4942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="001F4942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="001F4942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СОШ». Педагог-психолог и социальный педагог отсутствует во все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</w:t>
      </w:r>
      <w:r w:rsidR="001F4942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ОО, кроме </w:t>
      </w:r>
      <w:r w:rsidR="00E72A33" w:rsidRPr="001E752E">
        <w:rPr>
          <w:rFonts w:ascii="Times New Roman" w:hAnsi="Times New Roman"/>
          <w:sz w:val="24"/>
          <w:szCs w:val="24"/>
        </w:rPr>
        <w:t xml:space="preserve">МКОУ «СОШ № 1 п. Теплое» и МКОУ «СОШ № 2 п. Теплое». </w:t>
      </w:r>
    </w:p>
    <w:p w:rsidR="00146029" w:rsidRPr="001E752E" w:rsidRDefault="00906292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Наилучшие результаты участия в различных этапах Всероссийской олимпиады школьников, а также различных конкурсах и соревнованиях показали </w:t>
      </w:r>
      <w:r w:rsidR="00ED70A4" w:rsidRPr="001E752E">
        <w:rPr>
          <w:rFonts w:ascii="Times New Roman" w:hAnsi="Times New Roman"/>
          <w:sz w:val="24"/>
          <w:szCs w:val="24"/>
        </w:rPr>
        <w:t>МКОУ «СОШ № 1 п. Теплое», МКОУ «СОШ № 2 п. Теплое», МКОУ «</w:t>
      </w:r>
      <w:proofErr w:type="spellStart"/>
      <w:r w:rsidR="00ED70A4" w:rsidRPr="001E752E">
        <w:rPr>
          <w:rFonts w:ascii="Times New Roman" w:hAnsi="Times New Roman"/>
          <w:sz w:val="24"/>
          <w:szCs w:val="24"/>
        </w:rPr>
        <w:t>Нарышкинская</w:t>
      </w:r>
      <w:proofErr w:type="spellEnd"/>
      <w:r w:rsidR="00ED70A4" w:rsidRPr="001E752E">
        <w:rPr>
          <w:rFonts w:ascii="Times New Roman" w:hAnsi="Times New Roman"/>
          <w:sz w:val="24"/>
          <w:szCs w:val="24"/>
        </w:rPr>
        <w:t xml:space="preserve"> СОШ», МКОУ «Красногвардейская СОШ», МКОУ «Ивановская ООШ», </w:t>
      </w:r>
      <w:r w:rsidR="00ED70A4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«Волчье-</w:t>
      </w:r>
      <w:proofErr w:type="spellStart"/>
      <w:r w:rsidR="00ED70A4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Дубравская</w:t>
      </w:r>
      <w:proofErr w:type="spellEnd"/>
      <w:r w:rsidR="00ED70A4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СОШ»,</w:t>
      </w:r>
      <w:r w:rsidR="00ED70A4" w:rsidRPr="001E752E">
        <w:rPr>
          <w:rFonts w:ascii="Times New Roman" w:hAnsi="Times New Roman"/>
          <w:sz w:val="24"/>
          <w:szCs w:val="24"/>
        </w:rPr>
        <w:t xml:space="preserve"> МКОУ «Алексеевская СОШ».</w:t>
      </w:r>
    </w:p>
    <w:p w:rsidR="00ED70A4" w:rsidRPr="001E752E" w:rsidRDefault="00ED70A4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E752E">
        <w:rPr>
          <w:rFonts w:ascii="Times New Roman" w:hAnsi="Times New Roman"/>
          <w:sz w:val="24"/>
          <w:szCs w:val="24"/>
        </w:rPr>
        <w:t xml:space="preserve">При </w:t>
      </w:r>
      <w:r w:rsidRPr="001E752E">
        <w:rPr>
          <w:rFonts w:ascii="Times New Roman" w:hAnsi="Times New Roman"/>
          <w:b/>
          <w:sz w:val="24"/>
          <w:szCs w:val="24"/>
        </w:rPr>
        <w:t xml:space="preserve">опросе родителей (законных представителей) учащихся образовательных организаций выявлялись: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удовлетворенность доброжелательностью и вежливостью педагогов, профессионализмом педагогов, качеством образовательной деятельности, качеством воспитательной работы, качеством информации о деятельности образовательной организации, расположенной на сайте, качеством дополнительных образовательных услуг, состоянием материально-технической базы, соблюдением санитарно-гигиенических норм и правил, состояние медицинского обслуживания, организацией питания, обеспечением учебниками. Также выяснялось, с</w:t>
      </w:r>
      <w:r w:rsidRPr="001E752E">
        <w:rPr>
          <w:rFonts w:ascii="Times New Roman" w:hAnsi="Times New Roman"/>
          <w:bCs/>
          <w:sz w:val="24"/>
          <w:szCs w:val="24"/>
        </w:rPr>
        <w:t>талкивались ли родители с фактами вымогательства денежных средств, коррупции и г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отовы ли они рекомендовать школу родственникам и знакомым.</w:t>
      </w: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hAnsi="Times New Roman"/>
          <w:sz w:val="24"/>
          <w:szCs w:val="24"/>
        </w:rPr>
        <w:t xml:space="preserve">Максимально возможное количество баллов по анкетированию родителей – 50. </w:t>
      </w: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Pr="001E752E">
        <w:rPr>
          <w:rFonts w:ascii="Times New Roman" w:hAnsi="Times New Roman"/>
          <w:b/>
          <w:sz w:val="24"/>
          <w:szCs w:val="24"/>
          <w:u w:val="single"/>
        </w:rPr>
        <w:t>Тепло-Огаревском районе</w:t>
      </w:r>
      <w:r w:rsidRPr="001E752E">
        <w:rPr>
          <w:rFonts w:ascii="Times New Roman" w:hAnsi="Times New Roman"/>
          <w:b/>
          <w:sz w:val="24"/>
          <w:szCs w:val="24"/>
        </w:rPr>
        <w:t xml:space="preserve"> </w:t>
      </w:r>
      <w:r w:rsidRPr="001E752E">
        <w:rPr>
          <w:rFonts w:ascii="Times New Roman" w:hAnsi="Times New Roman"/>
          <w:sz w:val="24"/>
          <w:szCs w:val="24"/>
        </w:rPr>
        <w:t xml:space="preserve">наиболее высокие результаты по анкетированию родителей МКОУ "Крюковская НОШ" (47,57 баллов). Самый низкий –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"СОШ №2 п. Теплое</w:t>
      </w:r>
      <w:r w:rsidR="00BA59CD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"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(38,59 баллов) (рис. 5).</w:t>
      </w:r>
    </w:p>
    <w:p w:rsidR="00022DA3" w:rsidRPr="001E752E" w:rsidRDefault="00BA59CD" w:rsidP="001E752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1E75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5D2927" wp14:editId="0537836B">
            <wp:extent cx="5940425" cy="3451860"/>
            <wp:effectExtent l="0" t="0" r="3175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22DA3" w:rsidRPr="001E752E" w:rsidRDefault="00022DA3" w:rsidP="001E752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E752E">
        <w:rPr>
          <w:rFonts w:ascii="Times New Roman" w:hAnsi="Times New Roman"/>
          <w:i/>
          <w:sz w:val="24"/>
          <w:szCs w:val="24"/>
        </w:rPr>
        <w:t>Рис. 5. Результаты опроса родителей учащихся образовательных организаций МО Тепло-</w:t>
      </w:r>
      <w:proofErr w:type="gramStart"/>
      <w:r w:rsidRPr="001E752E">
        <w:rPr>
          <w:rFonts w:ascii="Times New Roman" w:hAnsi="Times New Roman"/>
          <w:i/>
          <w:sz w:val="24"/>
          <w:szCs w:val="24"/>
        </w:rPr>
        <w:t>Огаревский  район</w:t>
      </w:r>
      <w:proofErr w:type="gramEnd"/>
      <w:r w:rsidRPr="001E752E">
        <w:rPr>
          <w:rFonts w:ascii="Times New Roman" w:hAnsi="Times New Roman"/>
          <w:i/>
          <w:sz w:val="24"/>
          <w:szCs w:val="24"/>
        </w:rPr>
        <w:t xml:space="preserve"> </w:t>
      </w:r>
    </w:p>
    <w:p w:rsidR="00022DA3" w:rsidRPr="001E752E" w:rsidRDefault="00022DA3" w:rsidP="001E752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2DA3" w:rsidRPr="001E752E" w:rsidRDefault="00022DA3" w:rsidP="001E752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среднем значении 43,9 баллов выше среднего результаты у следующих </w:t>
      </w:r>
      <w:proofErr w:type="gram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образовательных  организаций</w:t>
      </w:r>
      <w:proofErr w:type="gramEnd"/>
      <w:r w:rsidR="00BA59CD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022DA3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</w:t>
      </w:r>
      <w:proofErr w:type="spellStart"/>
      <w:proofErr w:type="gramStart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Нарышкинская</w:t>
      </w:r>
      <w:proofErr w:type="spell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СОШ</w:t>
      </w:r>
      <w:proofErr w:type="gram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(45,2 балла)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22DA3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«Ивановская ООШ» (45,8 балла)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22DA3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«Алексеевская СОШ» (45,8 баллов)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22DA3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«Крюковская НОШ» (47,6 баллов)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022DA3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«Садоводческая НОШ» (47,5 баллов),</w:t>
      </w:r>
    </w:p>
    <w:p w:rsidR="00BA59CD" w:rsidRPr="001E752E" w:rsidRDefault="00BA59CD" w:rsidP="001E752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«Тепло-Огаревская НОШ» (45,0 баллов).</w:t>
      </w:r>
    </w:p>
    <w:p w:rsidR="00022DA3" w:rsidRPr="001E752E" w:rsidRDefault="00BA59CD" w:rsidP="001E752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целом, анкетирование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показало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достаточно высокую удовлетворенность родителей </w:t>
      </w:r>
      <w:r w:rsidR="00022DA3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доброжелательностью и вежливостью педагогов, профессионализмом педагогов, состоянием материально-технической базы, соблюдением санитарно-гигиенических норм и правил. Ниже оценивается качество дополнительных образовательных услуг. Весьма низкие оценки родители дают качеству воспитательной работы, качеству информации о деятельности образовательной организации, расположенной на сайте, организации питания, обеспеченности учебниками. </w:t>
      </w:r>
    </w:p>
    <w:p w:rsidR="00022DA3" w:rsidRPr="001E752E" w:rsidRDefault="00022DA3" w:rsidP="001E752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Наиболее высокая удовлетворенность родителей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: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E3631D" w:rsidRPr="001E752E" w:rsidRDefault="00022DA3" w:rsidP="001E75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доброжелательностью и вежливостью педагогов 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в МКОУ «</w:t>
      </w:r>
      <w:proofErr w:type="gramStart"/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Крюковская  НОШ</w:t>
      </w:r>
      <w:proofErr w:type="gramEnd"/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», МКОУ «Тепло – Огаревская НОШ»;</w:t>
      </w:r>
    </w:p>
    <w:p w:rsidR="00E3631D" w:rsidRPr="001E752E" w:rsidRDefault="00022DA3" w:rsidP="001E75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качеством образ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овательной деятельности в МКОУ «</w:t>
      </w:r>
      <w:proofErr w:type="gramStart"/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Крюковская  НОШ</w:t>
      </w:r>
      <w:proofErr w:type="gramEnd"/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»;</w:t>
      </w:r>
    </w:p>
    <w:p w:rsidR="00022DA3" w:rsidRPr="001E752E" w:rsidRDefault="00022DA3" w:rsidP="001E75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соблюдением санитарно-гигиен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ических </w:t>
      </w:r>
      <w:proofErr w:type="gramStart"/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норм 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и</w:t>
      </w:r>
      <w:proofErr w:type="gramEnd"/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правил в Вашей школе 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«Ивановская ООШ», МКОУ «Крюковская НОШ»;</w:t>
      </w:r>
    </w:p>
    <w:p w:rsidR="00E3631D" w:rsidRPr="001E752E" w:rsidRDefault="00022DA3" w:rsidP="001E75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организацией питания в школе </w:t>
      </w:r>
      <w:r w:rsidR="00E3631D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МКОУ «Крюковская НОШ», МКОУ «Тепло – Огаревская НОШ»;</w:t>
      </w:r>
    </w:p>
    <w:p w:rsidR="00022DA3" w:rsidRPr="001E752E" w:rsidRDefault="00022DA3" w:rsidP="001E752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обеспечением учебниками удовлетворены, в основном, во всех образовательных организациях.</w:t>
      </w:r>
    </w:p>
    <w:p w:rsidR="00022DA3" w:rsidRPr="001E752E" w:rsidRDefault="00022DA3" w:rsidP="001E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b/>
          <w:sz w:val="24"/>
          <w:szCs w:val="24"/>
        </w:rPr>
        <w:lastRenderedPageBreak/>
        <w:t>Ниже среднего</w:t>
      </w:r>
      <w:r w:rsidRPr="001E752E">
        <w:rPr>
          <w:rFonts w:ascii="Times New Roman" w:hAnsi="Times New Roman"/>
          <w:sz w:val="24"/>
          <w:szCs w:val="24"/>
        </w:rPr>
        <w:t xml:space="preserve"> значения результаты опроса родителей в </w:t>
      </w:r>
      <w:r w:rsidR="006F3EC8" w:rsidRPr="001E752E">
        <w:rPr>
          <w:rFonts w:ascii="Times New Roman" w:hAnsi="Times New Roman"/>
          <w:sz w:val="24"/>
          <w:szCs w:val="24"/>
        </w:rPr>
        <w:t xml:space="preserve">Тепло-Огаревском </w:t>
      </w:r>
      <w:r w:rsidRPr="001E752E">
        <w:rPr>
          <w:rFonts w:ascii="Times New Roman" w:hAnsi="Times New Roman"/>
          <w:sz w:val="24"/>
          <w:szCs w:val="24"/>
        </w:rPr>
        <w:t xml:space="preserve">районе у следующих образовательных организаций: </w:t>
      </w:r>
      <w:r w:rsidR="006F3EC8" w:rsidRPr="001E752E">
        <w:rPr>
          <w:rFonts w:ascii="Times New Roman" w:hAnsi="Times New Roman"/>
          <w:sz w:val="24"/>
          <w:szCs w:val="24"/>
        </w:rPr>
        <w:t>МКОУ «СОШ №1 п. Теплое», МКОУ «Красногвардейская СОШ», МКОУ «Волчье-</w:t>
      </w:r>
      <w:proofErr w:type="spellStart"/>
      <w:r w:rsidR="006F3EC8" w:rsidRPr="001E752E">
        <w:rPr>
          <w:rFonts w:ascii="Times New Roman" w:hAnsi="Times New Roman"/>
          <w:sz w:val="24"/>
          <w:szCs w:val="24"/>
        </w:rPr>
        <w:t>Дубравская</w:t>
      </w:r>
      <w:proofErr w:type="spellEnd"/>
      <w:r w:rsidR="006F3EC8" w:rsidRPr="001E752E">
        <w:rPr>
          <w:rFonts w:ascii="Times New Roman" w:hAnsi="Times New Roman"/>
          <w:sz w:val="24"/>
          <w:szCs w:val="24"/>
        </w:rPr>
        <w:t xml:space="preserve"> СОШ», МКОУ «Покровская СОШ», МКОУ «</w:t>
      </w:r>
      <w:proofErr w:type="spellStart"/>
      <w:r w:rsidR="006F3EC8" w:rsidRPr="001E752E">
        <w:rPr>
          <w:rFonts w:ascii="Times New Roman" w:hAnsi="Times New Roman"/>
          <w:sz w:val="24"/>
          <w:szCs w:val="24"/>
        </w:rPr>
        <w:t>Мининская</w:t>
      </w:r>
      <w:proofErr w:type="spellEnd"/>
      <w:r w:rsidR="006F3EC8" w:rsidRPr="001E752E">
        <w:rPr>
          <w:rFonts w:ascii="Times New Roman" w:hAnsi="Times New Roman"/>
          <w:sz w:val="24"/>
          <w:szCs w:val="24"/>
        </w:rPr>
        <w:t xml:space="preserve"> ООШ», МКОУ «СОШ №2 п. Теплое».</w:t>
      </w: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</w:rPr>
        <w:t xml:space="preserve"> </w:t>
      </w:r>
      <w:r w:rsidRPr="001E752E">
        <w:rPr>
          <w:rFonts w:ascii="Times New Roman" w:hAnsi="Times New Roman"/>
          <w:sz w:val="24"/>
          <w:szCs w:val="24"/>
        </w:rPr>
        <w:tab/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подведении итогов по всем блокам показателей в </w:t>
      </w:r>
      <w:r w:rsidR="006F3EC8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Тепло-Огаревском </w:t>
      </w: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районе наиболее высокие баллы у</w:t>
      </w:r>
      <w:r w:rsidRPr="001E752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, </w:t>
      </w:r>
      <w:r w:rsidR="006F3EC8" w:rsidRPr="001E75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МКОУ «СОШ №1 п. Теплое» (112 баллов), </w:t>
      </w:r>
      <w:r w:rsidR="006F3EC8" w:rsidRPr="001E752E">
        <w:rPr>
          <w:rFonts w:ascii="Times New Roman" w:hAnsi="Times New Roman"/>
          <w:sz w:val="24"/>
          <w:szCs w:val="24"/>
        </w:rPr>
        <w:t>МКОУ «Волчье-</w:t>
      </w:r>
      <w:proofErr w:type="spellStart"/>
      <w:r w:rsidR="006F3EC8" w:rsidRPr="001E752E">
        <w:rPr>
          <w:rFonts w:ascii="Times New Roman" w:hAnsi="Times New Roman"/>
          <w:sz w:val="24"/>
          <w:szCs w:val="24"/>
        </w:rPr>
        <w:t>Дубравская</w:t>
      </w:r>
      <w:proofErr w:type="spellEnd"/>
      <w:r w:rsidR="006F3EC8" w:rsidRPr="001E752E">
        <w:rPr>
          <w:rFonts w:ascii="Times New Roman" w:hAnsi="Times New Roman"/>
          <w:sz w:val="24"/>
          <w:szCs w:val="24"/>
        </w:rPr>
        <w:t xml:space="preserve"> СОШ» (108 баллов), МКОУ «Красногвардейская СОШ» (107 баллов), МКОУ «</w:t>
      </w:r>
      <w:proofErr w:type="spellStart"/>
      <w:r w:rsidR="006F3EC8" w:rsidRPr="001E752E">
        <w:rPr>
          <w:rFonts w:ascii="Times New Roman" w:hAnsi="Times New Roman"/>
          <w:sz w:val="24"/>
          <w:szCs w:val="24"/>
        </w:rPr>
        <w:t>Нарышкинская</w:t>
      </w:r>
      <w:proofErr w:type="spellEnd"/>
      <w:r w:rsidR="006F3EC8" w:rsidRPr="001E752E">
        <w:rPr>
          <w:rFonts w:ascii="Times New Roman" w:hAnsi="Times New Roman"/>
          <w:sz w:val="24"/>
          <w:szCs w:val="24"/>
        </w:rPr>
        <w:t xml:space="preserve"> СОШ» (107 баллов) </w:t>
      </w:r>
      <w:proofErr w:type="gramStart"/>
      <w:r w:rsidR="006F3EC8" w:rsidRPr="001E752E">
        <w:rPr>
          <w:rFonts w:ascii="Times New Roman" w:hAnsi="Times New Roman"/>
          <w:sz w:val="24"/>
          <w:szCs w:val="24"/>
        </w:rPr>
        <w:t>Рис.  .</w:t>
      </w:r>
      <w:proofErr w:type="gramEnd"/>
      <w:r w:rsidR="006F3EC8" w:rsidRPr="001E752E">
        <w:rPr>
          <w:rFonts w:ascii="Times New Roman" w:hAnsi="Times New Roman"/>
          <w:sz w:val="24"/>
          <w:szCs w:val="24"/>
        </w:rPr>
        <w:t xml:space="preserve"> </w:t>
      </w:r>
    </w:p>
    <w:p w:rsidR="00022DA3" w:rsidRPr="001E752E" w:rsidRDefault="006F3EC8" w:rsidP="001E752E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5E801730" wp14:editId="194E30DA">
            <wp:extent cx="5940425" cy="3248660"/>
            <wp:effectExtent l="0" t="0" r="3175" b="889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22DA3" w:rsidRPr="001E752E" w:rsidRDefault="00022DA3" w:rsidP="001E752E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E752E">
        <w:rPr>
          <w:rFonts w:ascii="Times New Roman" w:hAnsi="Times New Roman"/>
          <w:i/>
          <w:sz w:val="24"/>
          <w:szCs w:val="24"/>
        </w:rPr>
        <w:t>Рис. 7. Общие баллы, характеризующие критерии независимой оценки качества образовательных услуг образов</w:t>
      </w:r>
      <w:r w:rsidR="006F3EC8" w:rsidRPr="001E752E">
        <w:rPr>
          <w:rFonts w:ascii="Times New Roman" w:hAnsi="Times New Roman"/>
          <w:i/>
          <w:sz w:val="24"/>
          <w:szCs w:val="24"/>
        </w:rPr>
        <w:t>ательных организаций МО Тепло-Огаревский</w:t>
      </w:r>
      <w:r w:rsidRPr="001E752E">
        <w:rPr>
          <w:rFonts w:ascii="Times New Roman" w:hAnsi="Times New Roman"/>
          <w:i/>
          <w:sz w:val="24"/>
          <w:szCs w:val="24"/>
        </w:rPr>
        <w:t xml:space="preserve"> район </w:t>
      </w: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22DA3" w:rsidRPr="001E752E" w:rsidRDefault="00022DA3" w:rsidP="001E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E752E">
        <w:rPr>
          <w:rFonts w:ascii="Times New Roman" w:hAnsi="Times New Roman"/>
          <w:b/>
          <w:sz w:val="24"/>
          <w:szCs w:val="24"/>
        </w:rPr>
        <w:t>Рекомендации образовательным организациям</w:t>
      </w:r>
    </w:p>
    <w:p w:rsidR="00022DA3" w:rsidRPr="001E752E" w:rsidRDefault="00022DA3" w:rsidP="001E752E">
      <w:pPr>
        <w:pStyle w:val="2"/>
        <w:numPr>
          <w:ilvl w:val="0"/>
          <w:numId w:val="17"/>
        </w:numPr>
        <w:spacing w:before="0" w:after="0" w:line="240" w:lineRule="auto"/>
        <w:ind w:right="-1"/>
        <w:jc w:val="both"/>
        <w:textAlignment w:val="baseline"/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</w:pPr>
      <w:r w:rsidRPr="001E752E">
        <w:rPr>
          <w:rFonts w:ascii="Times New Roman" w:hAnsi="Times New Roman"/>
          <w:b w:val="0"/>
          <w:i w:val="0"/>
          <w:sz w:val="24"/>
          <w:szCs w:val="24"/>
        </w:rPr>
        <w:t xml:space="preserve">С целью повышения открытости и доступности информации об образовательной организации, необходимо оперативно размещать информацию на сайте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организации». Особое внимание следует обратить на наличие на сайтах </w:t>
      </w:r>
      <w:r w:rsidRPr="001E752E">
        <w:rPr>
          <w:rFonts w:ascii="Times New Roman" w:hAnsi="Times New Roman"/>
          <w:b w:val="0"/>
          <w:i w:val="0"/>
          <w:color w:val="000000"/>
          <w:sz w:val="24"/>
          <w:szCs w:val="24"/>
          <w:lang w:eastAsia="ru-RU"/>
        </w:rPr>
        <w:t>образовательных программ элективных курсов, в том числе по подготовке к ЕГЭ и ОГЭ, локальных актов, обеспечить возможность внесения предложений, направленных на улучшение работы организации, обновлению сайтов.</w:t>
      </w:r>
    </w:p>
    <w:p w:rsidR="00022DA3" w:rsidRPr="001E752E" w:rsidRDefault="00022DA3" w:rsidP="001E752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752E">
        <w:rPr>
          <w:rFonts w:ascii="Times New Roman" w:hAnsi="Times New Roman"/>
          <w:sz w:val="24"/>
          <w:szCs w:val="24"/>
          <w:lang w:eastAsia="ru-RU"/>
        </w:rPr>
        <w:t>Руководителям образовательных организаций рекомендуется:</w:t>
      </w:r>
    </w:p>
    <w:p w:rsidR="00022DA3" w:rsidRPr="001E752E" w:rsidRDefault="00022DA3" w:rsidP="001E75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>с целью обеспечения безопасности жизнедеятельности учащихся повысить противопожарную безопасность в зданиях, в которых проводится образовательная деятельность;</w:t>
      </w:r>
    </w:p>
    <w:p w:rsidR="00022DA3" w:rsidRPr="001E752E" w:rsidRDefault="00022DA3" w:rsidP="001E75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 xml:space="preserve">с целью </w:t>
      </w:r>
      <w:proofErr w:type="gramStart"/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>охраны и укрепления здоровья</w:t>
      </w:r>
      <w:proofErr w:type="gramEnd"/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 xml:space="preserve"> обучающихся усилить организацию медицинского обслуживания и питания обучающихся, оснащение спортивно-оздоровительных комплексов;</w:t>
      </w:r>
    </w:p>
    <w:p w:rsidR="00022DA3" w:rsidRPr="001E752E" w:rsidRDefault="00022DA3" w:rsidP="001E752E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lastRenderedPageBreak/>
        <w:t>с целью повышения качества образовательного процесса</w:t>
      </w:r>
    </w:p>
    <w:p w:rsidR="00022DA3" w:rsidRPr="001E752E" w:rsidRDefault="00022DA3" w:rsidP="001E75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>продолжить работу по оснащению материально-технической базы образовательной организации, в частности, оснащению инновационными средствами обучения;</w:t>
      </w:r>
    </w:p>
    <w:p w:rsidR="00022DA3" w:rsidRPr="001E752E" w:rsidRDefault="00022DA3" w:rsidP="001E75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>обеспечить условия для индивидуальной работы учащихся, включая в образовательный процесс дистанционные технологии, углубленное изучение отдельных предметов, профильное обучение;</w:t>
      </w:r>
    </w:p>
    <w:p w:rsidR="00022DA3" w:rsidRPr="001E752E" w:rsidRDefault="00022DA3" w:rsidP="001E75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1E752E">
        <w:rPr>
          <w:rFonts w:ascii="Times New Roman" w:eastAsia="Times New Roman" w:hAnsi="Times New Roman"/>
          <w:bCs/>
          <w:iCs/>
          <w:sz w:val="24"/>
          <w:szCs w:val="24"/>
        </w:rPr>
        <w:t>усилить внеурочную работу с обучающимися и, как следствие, активизировать участие учащихся в конкурсных мероприятиях;</w:t>
      </w:r>
    </w:p>
    <w:p w:rsidR="00022DA3" w:rsidRPr="001E752E" w:rsidRDefault="00022DA3" w:rsidP="001E75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>повысить качество воспитательной работы в школе и качество дополнительных образовательных услуг;</w:t>
      </w:r>
    </w:p>
    <w:p w:rsidR="00022DA3" w:rsidRPr="001E752E" w:rsidRDefault="00022DA3" w:rsidP="001E752E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752E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обратить внимание на сопровождение образовательного процесса услугами педагога-психолога, социального педагога, логопеда и дефектолога. </w:t>
      </w:r>
    </w:p>
    <w:p w:rsidR="00022DA3" w:rsidRPr="001E752E" w:rsidRDefault="00022DA3" w:rsidP="001E7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DA3" w:rsidRPr="001E752E" w:rsidRDefault="00022DA3" w:rsidP="001E75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022DA3" w:rsidRPr="001E7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3CA1"/>
    <w:multiLevelType w:val="hybridMultilevel"/>
    <w:tmpl w:val="8E861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417A"/>
    <w:multiLevelType w:val="hybridMultilevel"/>
    <w:tmpl w:val="583C8FF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373C7"/>
    <w:multiLevelType w:val="hybridMultilevel"/>
    <w:tmpl w:val="F4E6C920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C7B67"/>
    <w:multiLevelType w:val="hybridMultilevel"/>
    <w:tmpl w:val="F1120466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1325"/>
    <w:multiLevelType w:val="hybridMultilevel"/>
    <w:tmpl w:val="55A87B02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D6F44"/>
    <w:multiLevelType w:val="hybridMultilevel"/>
    <w:tmpl w:val="BE58EC7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AB7E9D"/>
    <w:multiLevelType w:val="hybridMultilevel"/>
    <w:tmpl w:val="2CB2213A"/>
    <w:lvl w:ilvl="0" w:tplc="133A1C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80D84"/>
    <w:multiLevelType w:val="hybridMultilevel"/>
    <w:tmpl w:val="53ECF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C4D0D"/>
    <w:multiLevelType w:val="hybridMultilevel"/>
    <w:tmpl w:val="513012C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C91ABA"/>
    <w:multiLevelType w:val="hybridMultilevel"/>
    <w:tmpl w:val="22580458"/>
    <w:lvl w:ilvl="0" w:tplc="13889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0451E"/>
    <w:multiLevelType w:val="hybridMultilevel"/>
    <w:tmpl w:val="A0FA11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F0A88"/>
    <w:multiLevelType w:val="hybridMultilevel"/>
    <w:tmpl w:val="6E0EA6DA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FD4CC9"/>
    <w:multiLevelType w:val="hybridMultilevel"/>
    <w:tmpl w:val="00A03AD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4757D"/>
    <w:multiLevelType w:val="hybridMultilevel"/>
    <w:tmpl w:val="2E3AEF94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DB21C8"/>
    <w:multiLevelType w:val="hybridMultilevel"/>
    <w:tmpl w:val="38B01626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0235F"/>
    <w:multiLevelType w:val="hybridMultilevel"/>
    <w:tmpl w:val="6C4E5E8E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0239E7"/>
    <w:multiLevelType w:val="hybridMultilevel"/>
    <w:tmpl w:val="0FA21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85273"/>
    <w:multiLevelType w:val="hybridMultilevel"/>
    <w:tmpl w:val="994EE3E2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F1A38"/>
    <w:multiLevelType w:val="hybridMultilevel"/>
    <w:tmpl w:val="0068D1DC"/>
    <w:lvl w:ilvl="0" w:tplc="040A39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8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5"/>
  </w:num>
  <w:num w:numId="12">
    <w:abstractNumId w:val="12"/>
  </w:num>
  <w:num w:numId="13">
    <w:abstractNumId w:val="5"/>
  </w:num>
  <w:num w:numId="14">
    <w:abstractNumId w:val="2"/>
  </w:num>
  <w:num w:numId="15">
    <w:abstractNumId w:val="18"/>
  </w:num>
  <w:num w:numId="16">
    <w:abstractNumId w:val="10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7D"/>
    <w:rsid w:val="00022DA3"/>
    <w:rsid w:val="000B65E1"/>
    <w:rsid w:val="000B75A5"/>
    <w:rsid w:val="00146029"/>
    <w:rsid w:val="00191026"/>
    <w:rsid w:val="001E752E"/>
    <w:rsid w:val="001F4942"/>
    <w:rsid w:val="00330070"/>
    <w:rsid w:val="003356B7"/>
    <w:rsid w:val="00425DD0"/>
    <w:rsid w:val="004F3A79"/>
    <w:rsid w:val="005078CB"/>
    <w:rsid w:val="00642288"/>
    <w:rsid w:val="00673ED1"/>
    <w:rsid w:val="00686274"/>
    <w:rsid w:val="006F3EC8"/>
    <w:rsid w:val="007525BE"/>
    <w:rsid w:val="0075538D"/>
    <w:rsid w:val="00770A79"/>
    <w:rsid w:val="007B458F"/>
    <w:rsid w:val="007B566F"/>
    <w:rsid w:val="00906292"/>
    <w:rsid w:val="009A32AE"/>
    <w:rsid w:val="009F01C7"/>
    <w:rsid w:val="00A74081"/>
    <w:rsid w:val="00AC1650"/>
    <w:rsid w:val="00AD65AC"/>
    <w:rsid w:val="00BA59CD"/>
    <w:rsid w:val="00BF3448"/>
    <w:rsid w:val="00CC3159"/>
    <w:rsid w:val="00CE3B9F"/>
    <w:rsid w:val="00CF6850"/>
    <w:rsid w:val="00D00097"/>
    <w:rsid w:val="00D12EE8"/>
    <w:rsid w:val="00E121D9"/>
    <w:rsid w:val="00E3631D"/>
    <w:rsid w:val="00E42F87"/>
    <w:rsid w:val="00E52F00"/>
    <w:rsid w:val="00E72A33"/>
    <w:rsid w:val="00EA65BF"/>
    <w:rsid w:val="00ED70A4"/>
    <w:rsid w:val="00F32F77"/>
    <w:rsid w:val="00F364E0"/>
    <w:rsid w:val="00F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295EE-A982-4B21-8307-4B99C9D2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6B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22DA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6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22DA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E752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52E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5;&#1080;&#1090;&#1086;&#1088;&#1080;&#1085;&#1075;&#1080;%202014-2015\&#1053;&#1077;&#1079;&#1072;&#1074;&#1080;&#1089;&#1080;&#1084;&#1072;&#1103;%20&#1086;&#1094;&#1077;&#1085;&#1082;&#1072;%20&#1082;&#1072;&#1095;&#1077;&#1089;&#1090;&#1074;&#1072;%20&#1058;&#1077;&#1087;&#1083;&#1086;-&#1054;&#1075;&#1072;&#1088;&#1077;&#1074;&#1089;&#1082;&#1080;&#1081;\&#1058;&#1077;&#1087;&#1083;&#1086;-&#1054;&#1075;&#1072;&#1088;&#1077;&#1074;&#1089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52;&#1086;&#1085;&#1080;&#1090;&#1086;&#1088;&#1080;&#1085;&#1075;&#1080;%202014-2015\&#1053;&#1077;&#1079;&#1072;&#1074;&#1080;&#1089;&#1080;&#1084;&#1072;&#1103;%20&#1086;&#1094;&#1077;&#1085;&#1082;&#1072;%20&#1082;&#1072;&#1095;&#1077;&#1089;&#1090;&#1074;&#1072;%20&#1058;&#1077;&#1087;&#1083;&#1086;-&#1054;&#1075;&#1072;&#1088;&#1077;&#1074;&#1089;&#1082;&#1080;&#1081;\&#1058;&#1077;&#1087;&#1083;&#1086;-&#1054;&#1075;&#1072;&#1088;&#1077;&#1074;&#1089;&#108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Ipkw7\&#1094;&#1077;&#1085;&#1090;&#1088;%20&#1084;&#1086;&#1085;&#1080;&#1090;&#1086;&#1088;&#1080;&#1085;&#1075;&#1086;&#1074;&#1099;&#1093;%20&#1080;&#1089;&#1089;&#1083;&#1077;&#1076;&#1086;&#1074;&#1072;&#1085;&#1080;&#1081;\&#1056;&#1072;&#1073;&#1086;&#1095;&#1080;&#1077;%20&#1084;&#1072;&#1090;&#1077;&#1088;&#1080;&#1072;&#1083;&#1099;\&#1053;&#1086;&#1074;&#1099;&#1077;%20&#1090;&#1077;&#1093;&#1085;&#1086;&#1083;&#1086;&#1075;&#1080;&#1095;&#1077;&#1089;&#1082;&#1080;&#1077;%20&#1082;&#1072;&#1088;&#1090;&#1099;\2014-2015\&#1053;&#1077;&#1079;&#1072;&#1074;&#1080;&#1089;&#1080;&#1084;&#1072;&#1103;%20&#1093;&#1072;&#1088;&#1072;&#1082;&#1090;&#1077;&#1088;&#1080;&#1089;&#1090;&#1080;&#1082;&#1072;\&#1040;&#1085;&#1072;&#1083;&#1080;&#1079;%20&#1088;&#1072;&#1081;&#1086;&#1085;&#1086;&#1074;\&#1058;&#1077;&#1087;&#1083;&#1086;-&#1054;&#1075;&#1072;&#1088;&#1077;&#1074;&#1089;&#108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Ipkw7\&#1094;&#1077;&#1085;&#1090;&#1088;%20&#1084;&#1086;&#1085;&#1080;&#1090;&#1086;&#1088;&#1080;&#1085;&#1075;&#1086;&#1074;&#1099;&#1093;%20&#1080;&#1089;&#1089;&#1083;&#1077;&#1076;&#1086;&#1074;&#1072;&#1085;&#1080;&#1081;\&#1056;&#1072;&#1073;&#1086;&#1095;&#1080;&#1077;%20&#1084;&#1072;&#1090;&#1077;&#1088;&#1080;&#1072;&#1083;&#1099;\&#1053;&#1086;&#1074;&#1099;&#1077;%20&#1090;&#1077;&#1093;&#1085;&#1086;&#1083;&#1086;&#1075;&#1080;&#1095;&#1077;&#1089;&#1082;&#1080;&#1077;%20&#1082;&#1072;&#1088;&#1090;&#1099;\2014-2015\&#1053;&#1077;&#1079;&#1072;&#1074;&#1080;&#1089;&#1080;&#1084;&#1072;&#1103;%20&#1093;&#1072;&#1088;&#1072;&#1082;&#1090;&#1077;&#1088;&#1080;&#1089;&#1090;&#1080;&#1082;&#1072;\&#1040;&#1085;&#1072;&#1083;&#1080;&#1079;%20&#1088;&#1072;&#1081;&#1086;&#1085;&#1086;&#1074;\&#1058;&#1077;&#1087;&#1083;&#1086;-&#1054;&#1075;&#1072;&#1088;&#1077;&#1074;&#1089;&#1082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 Тепло-Огаревский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8929375111787729E-2"/>
          <c:y val="9.6812209228778201E-2"/>
          <c:w val="0.92782709609793224"/>
          <c:h val="0.3310778161664904"/>
        </c:manualLayout>
      </c:layout>
      <c:lineChart>
        <c:grouping val="standard"/>
        <c:varyColors val="0"/>
        <c:ser>
          <c:idx val="0"/>
          <c:order val="0"/>
          <c:tx>
            <c:strRef>
              <c:f>Диаграммы!$B$2</c:f>
              <c:strCache>
                <c:ptCount val="1"/>
                <c:pt idx="0">
                  <c:v>Баллы, характеризующие  критерий оценки качества образовательной деятельности организаций,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1"/>
              <c:layout>
                <c:manualLayout>
                  <c:x val="-8.4521922873745572E-3"/>
                  <c:y val="-1.5701663449062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6904384574749114E-2"/>
                  <c:y val="2.61694390817700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356576862123614E-2"/>
                  <c:y val="-1.5701663449062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130480718436345E-2"/>
                  <c:y val="2.3552495173593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356576862123767E-2"/>
                  <c:y val="-2.3552495173593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Диаграммы!$A$3:$A$14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Диаграммы!$B$3:$B$14</c:f>
              <c:numCache>
                <c:formatCode>0</c:formatCode>
                <c:ptCount val="12"/>
                <c:pt idx="0">
                  <c:v>38</c:v>
                </c:pt>
                <c:pt idx="1">
                  <c:v>34</c:v>
                </c:pt>
                <c:pt idx="2">
                  <c:v>35</c:v>
                </c:pt>
                <c:pt idx="3">
                  <c:v>28</c:v>
                </c:pt>
                <c:pt idx="4">
                  <c:v>31</c:v>
                </c:pt>
                <c:pt idx="5">
                  <c:v>23</c:v>
                </c:pt>
                <c:pt idx="6">
                  <c:v>33</c:v>
                </c:pt>
                <c:pt idx="7">
                  <c:v>27</c:v>
                </c:pt>
                <c:pt idx="8">
                  <c:v>38</c:v>
                </c:pt>
                <c:pt idx="9">
                  <c:v>23</c:v>
                </c:pt>
                <c:pt idx="10">
                  <c:v>34</c:v>
                </c:pt>
                <c:pt idx="11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Диаграммы!$C$2</c:f>
              <c:strCache>
                <c:ptCount val="1"/>
                <c:pt idx="0">
                  <c:v>Среднее арифметическое значение баллов, характеризующих  критерий оценки качества образовательной деятельности организации, касающийся открытости и доступности информации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9165346011621767E-2"/>
                  <c:y val="-1.046777563270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Диаграммы!$A$3:$A$14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Диаграммы!$C$3:$C$14</c:f>
              <c:numCache>
                <c:formatCode>0.0</c:formatCode>
                <c:ptCount val="12"/>
                <c:pt idx="0">
                  <c:v>30.666666666666668</c:v>
                </c:pt>
                <c:pt idx="1">
                  <c:v>30.666666666666668</c:v>
                </c:pt>
                <c:pt idx="2">
                  <c:v>30.666666666666668</c:v>
                </c:pt>
                <c:pt idx="3">
                  <c:v>30.666666666666668</c:v>
                </c:pt>
                <c:pt idx="4">
                  <c:v>30.666666666666668</c:v>
                </c:pt>
                <c:pt idx="5">
                  <c:v>30.666666666666668</c:v>
                </c:pt>
                <c:pt idx="6">
                  <c:v>30.666666666666668</c:v>
                </c:pt>
                <c:pt idx="7">
                  <c:v>30.666666666666668</c:v>
                </c:pt>
                <c:pt idx="8">
                  <c:v>30.666666666666668</c:v>
                </c:pt>
                <c:pt idx="9">
                  <c:v>30.666666666666668</c:v>
                </c:pt>
                <c:pt idx="10">
                  <c:v>30.666666666666668</c:v>
                </c:pt>
                <c:pt idx="11">
                  <c:v>30.666666666666668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320544"/>
        <c:axId val="935323904"/>
      </c:lineChart>
      <c:catAx>
        <c:axId val="935320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23904"/>
        <c:crosses val="autoZero"/>
        <c:auto val="1"/>
        <c:lblAlgn val="ctr"/>
        <c:lblOffset val="100"/>
        <c:noMultiLvlLbl val="0"/>
      </c:catAx>
      <c:valAx>
        <c:axId val="935323904"/>
        <c:scaling>
          <c:orientation val="minMax"/>
        </c:scaling>
        <c:delete val="0"/>
        <c:axPos val="l"/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205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7126254622292653E-2"/>
          <c:y val="0.83488114232280353"/>
          <c:w val="0.84574749075541467"/>
          <c:h val="0.149417194228134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МО</a:t>
            </a:r>
            <a:r>
              <a:rPr lang="ru-RU" baseline="0"/>
              <a:t> Тепло-Огаревский район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6.2893431696432273E-2"/>
          <c:y val="9.4073257298015092E-2"/>
          <c:w val="0.91397302466529218"/>
          <c:h val="0.35059078245030889"/>
        </c:manualLayout>
      </c:layout>
      <c:lineChart>
        <c:grouping val="standard"/>
        <c:varyColors val="0"/>
        <c:ser>
          <c:idx val="0"/>
          <c:order val="0"/>
          <c:tx>
            <c:strRef>
              <c:f>Диаграммы!$B$32</c:f>
              <c:strCache>
                <c:ptCount val="1"/>
                <c:pt idx="0">
                  <c:v>Баллы, характеризующие критерий  материально-технического и информационного обеспечения организации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2.1030494216614092E-2"/>
                  <c:y val="-1.8760467032224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133543638275498E-2"/>
                  <c:y val="-1.60804003133356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5236593059936984E-2"/>
                  <c:y val="2.4120600470003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Диаграммы!$A$33:$A$44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Диаграммы!$B$33:$B$44</c:f>
              <c:numCache>
                <c:formatCode>0.0</c:formatCode>
                <c:ptCount val="12"/>
                <c:pt idx="0">
                  <c:v>30.5</c:v>
                </c:pt>
                <c:pt idx="1">
                  <c:v>27.5</c:v>
                </c:pt>
                <c:pt idx="2">
                  <c:v>31</c:v>
                </c:pt>
                <c:pt idx="3">
                  <c:v>27.5</c:v>
                </c:pt>
                <c:pt idx="4">
                  <c:v>33</c:v>
                </c:pt>
                <c:pt idx="5">
                  <c:v>27</c:v>
                </c:pt>
                <c:pt idx="6">
                  <c:v>27</c:v>
                </c:pt>
                <c:pt idx="7">
                  <c:v>25.5</c:v>
                </c:pt>
                <c:pt idx="8">
                  <c:v>27.5</c:v>
                </c:pt>
                <c:pt idx="9">
                  <c:v>12.5</c:v>
                </c:pt>
                <c:pt idx="10">
                  <c:v>16</c:v>
                </c:pt>
                <c:pt idx="11">
                  <c:v>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Диаграммы!$C$32</c:f>
              <c:strCache>
                <c:ptCount val="1"/>
                <c:pt idx="0">
                  <c:v>Среднее арифметическое значение баллов, характеризующих  критерий  материально-технического и информационного обеспечения организации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5.6782334384858045E-2"/>
                  <c:y val="-8.0402001566678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Диаграммы!$A$33:$A$44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Диаграммы!$C$33:$C$44</c:f>
              <c:numCache>
                <c:formatCode>0.0</c:formatCode>
                <c:ptCount val="12"/>
                <c:pt idx="0">
                  <c:v>25.75</c:v>
                </c:pt>
                <c:pt idx="1">
                  <c:v>25.75</c:v>
                </c:pt>
                <c:pt idx="2">
                  <c:v>25.75</c:v>
                </c:pt>
                <c:pt idx="3">
                  <c:v>25.75</c:v>
                </c:pt>
                <c:pt idx="4">
                  <c:v>25.75</c:v>
                </c:pt>
                <c:pt idx="5">
                  <c:v>25.75</c:v>
                </c:pt>
                <c:pt idx="6">
                  <c:v>25.75</c:v>
                </c:pt>
                <c:pt idx="7">
                  <c:v>25.75</c:v>
                </c:pt>
                <c:pt idx="8">
                  <c:v>25.75</c:v>
                </c:pt>
                <c:pt idx="9">
                  <c:v>25.75</c:v>
                </c:pt>
                <c:pt idx="10">
                  <c:v>25.75</c:v>
                </c:pt>
                <c:pt idx="11">
                  <c:v>25.75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328944"/>
        <c:axId val="935305984"/>
      </c:lineChart>
      <c:catAx>
        <c:axId val="93532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05984"/>
        <c:crosses val="autoZero"/>
        <c:auto val="1"/>
        <c:lblAlgn val="ctr"/>
        <c:lblOffset val="100"/>
        <c:noMultiLvlLbl val="0"/>
      </c:catAx>
      <c:valAx>
        <c:axId val="935305984"/>
        <c:scaling>
          <c:orientation val="minMax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28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8002103049421661E-2"/>
          <c:y val="0.84429867507630807"/>
          <c:w val="0.88399579390115668"/>
          <c:h val="0.139620924610356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МО Тепло - Огаревский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Диаграммы!$B$63</c:f>
              <c:strCache>
                <c:ptCount val="1"/>
                <c:pt idx="0">
                  <c:v>Анкетирование родителей учащихся образовательных организаций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Диаграммы!$A$64:$A$75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Диаграммы!$B$64:$B$75</c:f>
              <c:numCache>
                <c:formatCode>0.0</c:formatCode>
                <c:ptCount val="12"/>
                <c:pt idx="0">
                  <c:v>43.81</c:v>
                </c:pt>
                <c:pt idx="1">
                  <c:v>45.19</c:v>
                </c:pt>
                <c:pt idx="2">
                  <c:v>41.4</c:v>
                </c:pt>
                <c:pt idx="3">
                  <c:v>45.84</c:v>
                </c:pt>
                <c:pt idx="4">
                  <c:v>43.5</c:v>
                </c:pt>
                <c:pt idx="5">
                  <c:v>39.340000000000003</c:v>
                </c:pt>
                <c:pt idx="6">
                  <c:v>45.84</c:v>
                </c:pt>
                <c:pt idx="7">
                  <c:v>43.16</c:v>
                </c:pt>
                <c:pt idx="8">
                  <c:v>38.590000000000003</c:v>
                </c:pt>
                <c:pt idx="9">
                  <c:v>47.57</c:v>
                </c:pt>
                <c:pt idx="10">
                  <c:v>47.49</c:v>
                </c:pt>
                <c:pt idx="11">
                  <c:v>45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Диаграммы!$C$63</c:f>
              <c:strCache>
                <c:ptCount val="1"/>
                <c:pt idx="0">
                  <c:v>Среднее арифметическое значение, анкетирования  родителей учащихся образовательных организаций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5.0890585241730277E-2"/>
                  <c:y val="9.6269518265814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Диаграммы!$A$64:$A$75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Диаграммы!$C$64:$C$75</c:f>
              <c:numCache>
                <c:formatCode>0.0</c:formatCode>
                <c:ptCount val="12"/>
                <c:pt idx="0">
                  <c:v>43.894166666666671</c:v>
                </c:pt>
                <c:pt idx="1">
                  <c:v>43.894166666666671</c:v>
                </c:pt>
                <c:pt idx="2">
                  <c:v>43.894166666666671</c:v>
                </c:pt>
                <c:pt idx="3">
                  <c:v>43.894166666666671</c:v>
                </c:pt>
                <c:pt idx="4">
                  <c:v>43.894166666666671</c:v>
                </c:pt>
                <c:pt idx="5">
                  <c:v>43.894166666666671</c:v>
                </c:pt>
                <c:pt idx="6">
                  <c:v>43.894166666666671</c:v>
                </c:pt>
                <c:pt idx="7">
                  <c:v>43.894166666666671</c:v>
                </c:pt>
                <c:pt idx="8">
                  <c:v>43.894166666666671</c:v>
                </c:pt>
                <c:pt idx="9">
                  <c:v>43.894166666666671</c:v>
                </c:pt>
                <c:pt idx="10">
                  <c:v>43.894166666666671</c:v>
                </c:pt>
                <c:pt idx="11">
                  <c:v>43.894166666666671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319984"/>
        <c:axId val="935317744"/>
      </c:lineChart>
      <c:catAx>
        <c:axId val="935319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17744"/>
        <c:crosses val="autoZero"/>
        <c:auto val="1"/>
        <c:lblAlgn val="ctr"/>
        <c:lblOffset val="100"/>
        <c:noMultiLvlLbl val="0"/>
      </c:catAx>
      <c:valAx>
        <c:axId val="935317744"/>
        <c:scaling>
          <c:orientation val="minMax"/>
          <c:min val="20"/>
        </c:scaling>
        <c:delete val="0"/>
        <c:axPos val="l"/>
        <c:numFmt formatCode="0.0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19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332442544094067"/>
          <c:y val="0.83040447758599711"/>
          <c:w val="0.79335114911811866"/>
          <c:h val="0.169595522414002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/>
              <a:t>МО Тепло - Огаревский район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Диаграммы!$B$89</c:f>
              <c:strCache>
                <c:ptCount val="1"/>
                <c:pt idx="0">
                  <c:v>Общий балл, характеризующий  критерий независимой оценки качества образовательных  услуг образовательной организации Тульской области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Диаграммы!$A$90:$A$101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Диаграммы!$B$90:$B$101</c:f>
              <c:numCache>
                <c:formatCode>0</c:formatCode>
                <c:ptCount val="12"/>
                <c:pt idx="0">
                  <c:v>112.31</c:v>
                </c:pt>
                <c:pt idx="1">
                  <c:v>106.69</c:v>
                </c:pt>
                <c:pt idx="2">
                  <c:v>107.4</c:v>
                </c:pt>
                <c:pt idx="3">
                  <c:v>101.34</c:v>
                </c:pt>
                <c:pt idx="4">
                  <c:v>107.5</c:v>
                </c:pt>
                <c:pt idx="5">
                  <c:v>89.34</c:v>
                </c:pt>
                <c:pt idx="6">
                  <c:v>105.84</c:v>
                </c:pt>
                <c:pt idx="7">
                  <c:v>95.66</c:v>
                </c:pt>
                <c:pt idx="8">
                  <c:v>104.09</c:v>
                </c:pt>
                <c:pt idx="9">
                  <c:v>83.07</c:v>
                </c:pt>
                <c:pt idx="10">
                  <c:v>97.490000000000009</c:v>
                </c:pt>
                <c:pt idx="11">
                  <c:v>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Диаграммы!$C$89</c:f>
              <c:strCache>
                <c:ptCount val="1"/>
                <c:pt idx="0">
                  <c:v>Среднее арифметическое значение, характеризующее  критерий независимой оценки качества образовательных  услуг образовательной организации Тульской области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dash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0"/>
            <c:marker>
              <c:symbol val="circle"/>
              <c:size val="5"/>
              <c:spPr>
                <a:solidFill>
                  <a:schemeClr val="accent2"/>
                </a:solidFill>
                <a:ln w="9525">
                  <a:solidFill>
                    <a:schemeClr val="accent2"/>
                  </a:solidFill>
                </a:ln>
                <a:effectLst/>
              </c:spPr>
            </c:marker>
            <c:bubble3D val="0"/>
          </c:dPt>
          <c:dLbls>
            <c:dLbl>
              <c:idx val="0"/>
              <c:layout>
                <c:manualLayout>
                  <c:x val="-5.5944055944055944E-2"/>
                  <c:y val="1.10041281365736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Диаграммы!$A$90:$A$101</c:f>
              <c:strCache>
                <c:ptCount val="12"/>
                <c:pt idx="0">
                  <c:v>МКОУ «СОШ № 1 п. Теплое»</c:v>
                </c:pt>
                <c:pt idx="1">
                  <c:v>МКОУ «Нарышкинская СОШ»</c:v>
                </c:pt>
                <c:pt idx="2">
                  <c:v>МКОУ «Красногвардейская СОШ»</c:v>
                </c:pt>
                <c:pt idx="3">
                  <c:v>МКОУ «Ивановская ООШ»</c:v>
                </c:pt>
                <c:pt idx="4">
                  <c:v>МКОУ «Волчье-Дубравская СОШ»</c:v>
                </c:pt>
                <c:pt idx="5">
                  <c:v>МКОУ «Покровская СОШ»</c:v>
                </c:pt>
                <c:pt idx="6">
                  <c:v>МКОУ «Алексеевская СОШ»</c:v>
                </c:pt>
                <c:pt idx="7">
                  <c:v>МКОУ «Мининская ООШ»</c:v>
                </c:pt>
                <c:pt idx="8">
                  <c:v>МКОУ «СОШ №2 п. Теплое» </c:v>
                </c:pt>
                <c:pt idx="9">
                  <c:v>МКОУ «Крюковская НОШ»</c:v>
                </c:pt>
                <c:pt idx="10">
                  <c:v>МКОУ «Садоводческая НОШ»</c:v>
                </c:pt>
                <c:pt idx="11">
                  <c:v>МКОУ «Тепло-Огаревская НОШ»</c:v>
                </c:pt>
              </c:strCache>
            </c:strRef>
          </c:cat>
          <c:val>
            <c:numRef>
              <c:f>Диаграммы!$C$90:$C$101</c:f>
              <c:numCache>
                <c:formatCode>0.0</c:formatCode>
                <c:ptCount val="12"/>
                <c:pt idx="0">
                  <c:v>100.31083333333333</c:v>
                </c:pt>
                <c:pt idx="1">
                  <c:v>100.31083333333333</c:v>
                </c:pt>
                <c:pt idx="2">
                  <c:v>100.31083333333333</c:v>
                </c:pt>
                <c:pt idx="3">
                  <c:v>100.31083333333333</c:v>
                </c:pt>
                <c:pt idx="4">
                  <c:v>100.31083333333333</c:v>
                </c:pt>
                <c:pt idx="5">
                  <c:v>100.31083333333333</c:v>
                </c:pt>
                <c:pt idx="6">
                  <c:v>100.31083333333333</c:v>
                </c:pt>
                <c:pt idx="7">
                  <c:v>100.31083333333333</c:v>
                </c:pt>
                <c:pt idx="8">
                  <c:v>100.31083333333333</c:v>
                </c:pt>
                <c:pt idx="9">
                  <c:v>100.31083333333333</c:v>
                </c:pt>
                <c:pt idx="10">
                  <c:v>100.31083333333333</c:v>
                </c:pt>
                <c:pt idx="11">
                  <c:v>100.31083333333333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35315504"/>
        <c:axId val="935318304"/>
      </c:lineChart>
      <c:catAx>
        <c:axId val="935315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18304"/>
        <c:crosses val="autoZero"/>
        <c:auto val="1"/>
        <c:lblAlgn val="ctr"/>
        <c:lblOffset val="100"/>
        <c:noMultiLvlLbl val="0"/>
      </c:catAx>
      <c:valAx>
        <c:axId val="935318304"/>
        <c:scaling>
          <c:orientation val="minMax"/>
          <c:min val="50"/>
        </c:scaling>
        <c:delete val="0"/>
        <c:axPos val="l"/>
        <c:numFmt formatCode="0" sourceLinked="1"/>
        <c:majorTickMark val="in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5315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1533726116403285E-2"/>
          <c:y val="0.80157333038349532"/>
          <c:w val="0.8969324009324009"/>
          <c:h val="0.176418413343357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2223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Я.В. Томчик</dc:creator>
  <cp:keywords/>
  <dc:description/>
  <cp:lastModifiedBy>Л.В. Сафронова</cp:lastModifiedBy>
  <cp:revision>22</cp:revision>
  <cp:lastPrinted>2015-06-19T14:38:00Z</cp:lastPrinted>
  <dcterms:created xsi:type="dcterms:W3CDTF">2015-05-27T06:38:00Z</dcterms:created>
  <dcterms:modified xsi:type="dcterms:W3CDTF">2015-06-19T14:38:00Z</dcterms:modified>
</cp:coreProperties>
</file>